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hint="eastAsia" w:ascii="宋体" w:hAnsi="宋体" w:eastAsia="宋体" w:cs="宋体"/>
          <w:b/>
          <w:color w:val="auto"/>
          <w:spacing w:val="-10"/>
          <w:w w:val="90"/>
          <w:sz w:val="36"/>
          <w:szCs w:val="36"/>
          <w:lang w:val="en-US" w:eastAsia="zh-CN"/>
        </w:rPr>
      </w:pPr>
      <w:r>
        <w:rPr>
          <w:rFonts w:hint="eastAsia" w:ascii="宋体" w:hAnsi="宋体" w:eastAsia="宋体" w:cs="宋体"/>
          <w:b/>
          <w:color w:val="auto"/>
          <w:spacing w:val="-10"/>
          <w:w w:val="90"/>
          <w:sz w:val="36"/>
          <w:szCs w:val="36"/>
          <w:lang w:val="en-US" w:eastAsia="zh-CN"/>
        </w:rPr>
        <w:t xml:space="preserve">  </w:t>
      </w:r>
    </w:p>
    <w:p>
      <w:pPr>
        <w:spacing w:line="360" w:lineRule="auto"/>
        <w:jc w:val="center"/>
        <w:outlineLvl w:val="9"/>
        <w:rPr>
          <w:rFonts w:hint="eastAsia" w:ascii="宋体" w:hAnsi="宋体" w:eastAsia="宋体" w:cs="宋体"/>
          <w:b/>
          <w:bCs/>
          <w:color w:val="auto"/>
          <w:sz w:val="36"/>
          <w:szCs w:val="36"/>
          <w:lang w:eastAsia="zh-CN"/>
        </w:rPr>
      </w:pPr>
      <w:r>
        <w:rPr>
          <w:rFonts w:hint="eastAsia" w:ascii="宋体" w:hAnsi="宋体" w:cs="宋体"/>
          <w:b/>
          <w:bCs/>
          <w:color w:val="auto"/>
          <w:sz w:val="36"/>
          <w:szCs w:val="36"/>
          <w:lang w:eastAsia="zh-CN"/>
        </w:rPr>
        <w:t>大冶市罗家桥街道鄢畈村大冶市罗家桥街道鄢畈村胜利凼民垸堤防水毁修复工程</w:t>
      </w:r>
    </w:p>
    <w:p>
      <w:pPr>
        <w:spacing w:line="360" w:lineRule="auto"/>
        <w:jc w:val="center"/>
        <w:rPr>
          <w:rFonts w:hint="eastAsia" w:ascii="宋体" w:hAnsi="宋体" w:eastAsia="宋体" w:cs="宋体"/>
          <w:b/>
          <w:color w:val="auto"/>
          <w:sz w:val="72"/>
          <w:szCs w:val="72"/>
        </w:rPr>
      </w:pPr>
    </w:p>
    <w:p>
      <w:pPr>
        <w:spacing w:line="360" w:lineRule="auto"/>
        <w:jc w:val="center"/>
        <w:outlineLvl w:val="9"/>
        <w:rPr>
          <w:rFonts w:hint="eastAsia" w:ascii="宋体" w:hAnsi="宋体" w:eastAsia="宋体" w:cs="宋体"/>
          <w:b/>
          <w:color w:val="auto"/>
          <w:sz w:val="72"/>
          <w:szCs w:val="72"/>
        </w:rPr>
      </w:pPr>
      <w:r>
        <w:rPr>
          <w:rFonts w:hint="eastAsia" w:ascii="宋体" w:hAnsi="宋体" w:eastAsia="宋体" w:cs="宋体"/>
          <w:b/>
          <w:color w:val="auto"/>
          <w:sz w:val="72"/>
          <w:szCs w:val="72"/>
        </w:rPr>
        <w:t>竞</w:t>
      </w:r>
    </w:p>
    <w:p>
      <w:pPr>
        <w:spacing w:line="1100" w:lineRule="exact"/>
        <w:jc w:val="center"/>
        <w:outlineLvl w:val="9"/>
        <w:rPr>
          <w:rFonts w:hint="eastAsia" w:ascii="宋体" w:hAnsi="宋体" w:eastAsia="宋体" w:cs="宋体"/>
          <w:b/>
          <w:color w:val="auto"/>
          <w:sz w:val="72"/>
          <w:szCs w:val="72"/>
        </w:rPr>
      </w:pPr>
      <w:r>
        <w:rPr>
          <w:rFonts w:hint="eastAsia" w:ascii="宋体" w:hAnsi="宋体" w:eastAsia="宋体" w:cs="宋体"/>
          <w:b/>
          <w:color w:val="auto"/>
          <w:sz w:val="72"/>
          <w:szCs w:val="72"/>
        </w:rPr>
        <w:t>争</w:t>
      </w:r>
    </w:p>
    <w:p>
      <w:pPr>
        <w:spacing w:line="1100" w:lineRule="exact"/>
        <w:jc w:val="center"/>
        <w:outlineLvl w:val="9"/>
        <w:rPr>
          <w:rFonts w:hint="eastAsia" w:ascii="宋体" w:hAnsi="宋体" w:eastAsia="宋体" w:cs="宋体"/>
          <w:b/>
          <w:color w:val="auto"/>
          <w:sz w:val="72"/>
          <w:szCs w:val="72"/>
        </w:rPr>
      </w:pPr>
      <w:r>
        <w:rPr>
          <w:rFonts w:hint="eastAsia" w:ascii="宋体" w:hAnsi="宋体" w:eastAsia="宋体" w:cs="宋体"/>
          <w:b/>
          <w:color w:val="auto"/>
          <w:sz w:val="72"/>
          <w:szCs w:val="72"/>
        </w:rPr>
        <w:t>性</w:t>
      </w:r>
    </w:p>
    <w:p>
      <w:pPr>
        <w:spacing w:line="1100" w:lineRule="exact"/>
        <w:jc w:val="center"/>
        <w:outlineLvl w:val="9"/>
        <w:rPr>
          <w:rFonts w:hint="eastAsia" w:ascii="宋体" w:hAnsi="宋体" w:eastAsia="宋体" w:cs="宋体"/>
          <w:b/>
          <w:color w:val="auto"/>
          <w:sz w:val="72"/>
          <w:szCs w:val="72"/>
        </w:rPr>
      </w:pPr>
      <w:r>
        <w:rPr>
          <w:rFonts w:hint="eastAsia" w:ascii="宋体" w:hAnsi="宋体" w:eastAsia="宋体" w:cs="宋体"/>
          <w:b/>
          <w:color w:val="auto"/>
          <w:sz w:val="72"/>
          <w:szCs w:val="72"/>
        </w:rPr>
        <w:t>谈</w:t>
      </w:r>
    </w:p>
    <w:p>
      <w:pPr>
        <w:spacing w:line="1100" w:lineRule="exact"/>
        <w:jc w:val="center"/>
        <w:outlineLvl w:val="9"/>
        <w:rPr>
          <w:rFonts w:hint="eastAsia" w:ascii="宋体" w:hAnsi="宋体" w:eastAsia="宋体" w:cs="宋体"/>
          <w:b/>
          <w:color w:val="auto"/>
          <w:sz w:val="72"/>
          <w:szCs w:val="72"/>
        </w:rPr>
      </w:pPr>
      <w:r>
        <w:rPr>
          <w:rFonts w:hint="eastAsia" w:ascii="宋体" w:hAnsi="宋体" w:eastAsia="宋体" w:cs="宋体"/>
          <w:b/>
          <w:color w:val="auto"/>
          <w:sz w:val="72"/>
          <w:szCs w:val="72"/>
        </w:rPr>
        <w:t>判</w:t>
      </w:r>
    </w:p>
    <w:p>
      <w:pPr>
        <w:spacing w:line="1100" w:lineRule="exact"/>
        <w:jc w:val="center"/>
        <w:outlineLvl w:val="9"/>
        <w:rPr>
          <w:rFonts w:hint="eastAsia" w:ascii="宋体" w:hAnsi="宋体" w:eastAsia="宋体" w:cs="宋体"/>
          <w:b/>
          <w:color w:val="auto"/>
          <w:sz w:val="72"/>
          <w:szCs w:val="72"/>
        </w:rPr>
      </w:pPr>
      <w:r>
        <w:rPr>
          <w:rFonts w:hint="eastAsia" w:ascii="宋体" w:hAnsi="宋体" w:eastAsia="宋体" w:cs="宋体"/>
          <w:b/>
          <w:color w:val="auto"/>
          <w:sz w:val="72"/>
          <w:szCs w:val="72"/>
        </w:rPr>
        <w:t>文</w:t>
      </w:r>
    </w:p>
    <w:p>
      <w:pPr>
        <w:spacing w:afterLines="200" w:line="1100" w:lineRule="exact"/>
        <w:jc w:val="center"/>
        <w:outlineLvl w:val="9"/>
        <w:rPr>
          <w:rFonts w:hint="eastAsia" w:ascii="宋体" w:hAnsi="宋体" w:eastAsia="宋体" w:cs="宋体"/>
          <w:b/>
          <w:color w:val="auto"/>
          <w:sz w:val="72"/>
          <w:szCs w:val="72"/>
        </w:rPr>
      </w:pPr>
      <w:r>
        <w:rPr>
          <w:rFonts w:hint="eastAsia" w:ascii="宋体" w:hAnsi="宋体" w:eastAsia="宋体" w:cs="宋体"/>
          <w:b/>
          <w:color w:val="auto"/>
          <w:sz w:val="72"/>
          <w:szCs w:val="72"/>
        </w:rPr>
        <w:t>件</w:t>
      </w:r>
    </w:p>
    <w:p>
      <w:pPr>
        <w:pStyle w:val="18"/>
        <w:spacing w:line="600" w:lineRule="exact"/>
        <w:ind w:firstLine="960" w:firstLineChars="343"/>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项目编</w:t>
      </w:r>
      <w:r>
        <w:rPr>
          <w:rFonts w:hint="eastAsia" w:ascii="宋体" w:hAnsi="宋体" w:eastAsia="宋体" w:cs="宋体"/>
          <w:b/>
          <w:color w:val="auto"/>
          <w:sz w:val="28"/>
          <w:szCs w:val="28"/>
          <w:highlight w:val="none"/>
        </w:rPr>
        <w:t>号：</w:t>
      </w:r>
      <w:bookmarkStart w:id="10" w:name="_GoBack"/>
      <w:bookmarkEnd w:id="10"/>
      <w:r>
        <w:rPr>
          <w:rFonts w:hint="eastAsia" w:ascii="仿宋" w:hAnsi="仿宋" w:eastAsia="仿宋"/>
          <w:b/>
          <w:bCs/>
          <w:color w:val="000000"/>
          <w:sz w:val="30"/>
          <w:szCs w:val="30"/>
          <w:highlight w:val="none"/>
          <w:lang w:val="en-US" w:eastAsia="zh-CN"/>
        </w:rPr>
        <w:t>冶农招[2024]006号</w:t>
      </w:r>
    </w:p>
    <w:p>
      <w:pPr>
        <w:pStyle w:val="18"/>
        <w:spacing w:line="600" w:lineRule="exact"/>
        <w:ind w:firstLine="1800" w:firstLineChars="643"/>
        <w:outlineLvl w:val="9"/>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采</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购</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人：</w:t>
      </w:r>
      <w:r>
        <w:rPr>
          <w:rFonts w:hint="eastAsia" w:ascii="宋体" w:hAnsi="宋体" w:eastAsia="宋体" w:cs="宋体"/>
          <w:b/>
          <w:color w:val="auto"/>
          <w:sz w:val="28"/>
          <w:szCs w:val="28"/>
          <w:lang w:eastAsia="zh-CN"/>
        </w:rPr>
        <w:t>大冶市罗家桥街道鄢畈村村民委员会</w:t>
      </w:r>
    </w:p>
    <w:p>
      <w:pPr>
        <w:pStyle w:val="18"/>
        <w:spacing w:line="600" w:lineRule="exact"/>
        <w:ind w:firstLine="1800" w:firstLineChars="643"/>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代理机构：</w:t>
      </w:r>
      <w:r>
        <w:rPr>
          <w:rFonts w:hint="eastAsia" w:hAnsi="宋体" w:cs="宋体"/>
          <w:b/>
          <w:color w:val="auto"/>
          <w:sz w:val="28"/>
          <w:szCs w:val="28"/>
          <w:lang w:eastAsia="zh-CN"/>
        </w:rPr>
        <w:t>湖北中达工程管理有限公司</w:t>
      </w:r>
      <w:r>
        <w:rPr>
          <w:rFonts w:hint="eastAsia" w:ascii="宋体" w:hAnsi="宋体" w:eastAsia="宋体" w:cs="宋体"/>
          <w:b/>
          <w:color w:val="auto"/>
          <w:sz w:val="28"/>
          <w:szCs w:val="28"/>
        </w:rPr>
        <w:t xml:space="preserve"> </w:t>
      </w:r>
    </w:p>
    <w:p>
      <w:pPr>
        <w:pStyle w:val="18"/>
        <w:spacing w:line="600" w:lineRule="exact"/>
        <w:ind w:firstLine="3920" w:firstLineChars="1400"/>
        <w:outlineLvl w:val="9"/>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2024</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0</w:t>
      </w:r>
      <w:r>
        <w:rPr>
          <w:rFonts w:hint="eastAsia" w:hAnsi="宋体" w:cs="宋体"/>
          <w:b/>
          <w:color w:val="auto"/>
          <w:sz w:val="28"/>
          <w:szCs w:val="28"/>
          <w:lang w:val="en-US" w:eastAsia="zh-CN"/>
        </w:rPr>
        <w:t>3</w:t>
      </w:r>
      <w:r>
        <w:rPr>
          <w:rFonts w:hint="eastAsia" w:ascii="宋体" w:hAnsi="宋体" w:eastAsia="宋体" w:cs="宋体"/>
          <w:b/>
          <w:color w:val="auto"/>
          <w:sz w:val="28"/>
          <w:szCs w:val="28"/>
          <w:lang w:eastAsia="zh-CN"/>
        </w:rPr>
        <w:t>月</w:t>
      </w:r>
    </w:p>
    <w:p>
      <w:pP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pPr>
        <w:jc w:val="center"/>
        <w:rPr>
          <w:rFonts w:hint="eastAsia" w:ascii="宋体" w:hAnsi="宋体" w:eastAsia="宋体" w:cs="宋体"/>
          <w:b/>
          <w:color w:val="auto"/>
          <w:sz w:val="44"/>
          <w:szCs w:val="44"/>
        </w:rPr>
        <w:sectPr>
          <w:headerReference r:id="rId3" w:type="default"/>
          <w:pgSz w:w="11906" w:h="16838"/>
          <w:pgMar w:top="1247" w:right="1588" w:bottom="1440" w:left="1474" w:header="851" w:footer="992" w:gutter="0"/>
          <w:pgNumType w:fmt="decimal"/>
          <w:cols w:space="720" w:num="1"/>
          <w:docGrid w:type="linesAndChars" w:linePitch="312" w:charSpace="0"/>
        </w:sectPr>
      </w:pPr>
    </w:p>
    <w:p>
      <w:pPr>
        <w:jc w:val="center"/>
        <w:rPr>
          <w:rFonts w:hint="eastAsia" w:ascii="宋体" w:hAnsi="宋体" w:eastAsia="宋体" w:cs="宋体"/>
          <w:b/>
          <w:color w:val="auto"/>
          <w:sz w:val="28"/>
          <w:szCs w:val="28"/>
        </w:rPr>
      </w:pPr>
      <w:r>
        <w:rPr>
          <w:rFonts w:hint="eastAsia" w:ascii="宋体" w:hAnsi="宋体" w:eastAsia="宋体" w:cs="宋体"/>
          <w:b/>
          <w:color w:val="auto"/>
          <w:sz w:val="44"/>
          <w:szCs w:val="44"/>
        </w:rPr>
        <w:t>目  录</w:t>
      </w:r>
    </w:p>
    <w:sdt>
      <w:sdtPr>
        <w:rPr>
          <w:rFonts w:ascii="宋体" w:hAnsi="宋体" w:eastAsia="宋体" w:cs="Times New Roman"/>
          <w:kern w:val="2"/>
          <w:sz w:val="21"/>
          <w:szCs w:val="24"/>
          <w:lang w:val="en-US" w:eastAsia="zh-CN" w:bidi="ar-SA"/>
        </w:rPr>
        <w:id w:val="147460881"/>
        <w15:color w:val="DBDBDB"/>
        <w:docPartObj>
          <w:docPartGallery w:val="Table of Contents"/>
          <w:docPartUnique/>
        </w:docPartObj>
      </w:sdtPr>
      <w:sdtEndPr>
        <w:rPr>
          <w:rFonts w:hint="eastAsia" w:ascii="宋体" w:hAnsi="宋体" w:eastAsia="宋体" w:cs="宋体"/>
          <w:color w:val="auto"/>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rPr>
              <w:b w:val="0"/>
              <w:bCs/>
            </w:rPr>
          </w:pPr>
          <w:r>
            <w:rPr>
              <w:rFonts w:hint="eastAsia" w:ascii="宋体" w:hAnsi="宋体" w:eastAsia="宋体" w:cs="宋体"/>
              <w:b/>
              <w:color w:val="auto"/>
              <w:sz w:val="32"/>
              <w:szCs w:val="32"/>
            </w:rPr>
            <w:fldChar w:fldCharType="begin"/>
          </w:r>
          <w:r>
            <w:rPr>
              <w:rFonts w:hint="eastAsia" w:ascii="宋体" w:hAnsi="宋体" w:eastAsia="宋体" w:cs="宋体"/>
              <w:b/>
              <w:color w:val="auto"/>
              <w:sz w:val="32"/>
              <w:szCs w:val="32"/>
            </w:rPr>
            <w:instrText xml:space="preserve">TOC \o "1-1" \h \u </w:instrText>
          </w:r>
          <w:r>
            <w:rPr>
              <w:rFonts w:hint="eastAsia" w:ascii="宋体" w:hAnsi="宋体" w:eastAsia="宋体" w:cs="宋体"/>
              <w:b/>
              <w:color w:val="auto"/>
              <w:sz w:val="32"/>
              <w:szCs w:val="32"/>
            </w:rPr>
            <w:fldChar w:fldCharType="separate"/>
          </w:r>
          <w:r>
            <w:rPr>
              <w:rFonts w:hint="eastAsia" w:ascii="宋体" w:hAnsi="宋体" w:eastAsia="宋体" w:cs="宋体"/>
              <w:b w:val="0"/>
              <w:bCs/>
              <w:color w:val="auto"/>
              <w:szCs w:val="32"/>
            </w:rPr>
            <w:fldChar w:fldCharType="begin"/>
          </w:r>
          <w:r>
            <w:rPr>
              <w:rFonts w:hint="eastAsia" w:ascii="宋体" w:hAnsi="宋体" w:eastAsia="宋体" w:cs="宋体"/>
              <w:b w:val="0"/>
              <w:bCs/>
              <w:szCs w:val="32"/>
            </w:rPr>
            <w:instrText xml:space="preserve"> HYPERLINK \l _Toc5450 </w:instrText>
          </w:r>
          <w:r>
            <w:rPr>
              <w:rFonts w:hint="eastAsia" w:ascii="宋体" w:hAnsi="宋体" w:eastAsia="宋体" w:cs="宋体"/>
              <w:b w:val="0"/>
              <w:bCs/>
              <w:szCs w:val="32"/>
            </w:rPr>
            <w:fldChar w:fldCharType="separate"/>
          </w:r>
          <w:r>
            <w:rPr>
              <w:rFonts w:hint="eastAsia" w:ascii="宋体" w:hAnsi="宋体" w:eastAsia="宋体" w:cs="宋体"/>
              <w:b w:val="0"/>
              <w:bCs/>
              <w:szCs w:val="28"/>
            </w:rPr>
            <w:t xml:space="preserve">第一章 </w:t>
          </w:r>
          <w:r>
            <w:rPr>
              <w:rFonts w:hint="eastAsia" w:cs="宋体"/>
              <w:b w:val="0"/>
              <w:bCs/>
              <w:szCs w:val="28"/>
              <w:lang w:val="en-US" w:eastAsia="zh-CN"/>
            </w:rPr>
            <w:t xml:space="preserve"> </w:t>
          </w:r>
          <w:r>
            <w:rPr>
              <w:rFonts w:hint="eastAsia" w:ascii="宋体" w:hAnsi="宋体" w:eastAsia="宋体" w:cs="宋体"/>
              <w:b w:val="0"/>
              <w:bCs/>
              <w:szCs w:val="28"/>
            </w:rPr>
            <w:t>谈判公告</w:t>
          </w:r>
          <w:r>
            <w:rPr>
              <w:b w:val="0"/>
              <w:bCs/>
            </w:rPr>
            <w:tab/>
          </w:r>
          <w:r>
            <w:rPr>
              <w:b w:val="0"/>
              <w:bCs/>
            </w:rPr>
            <w:fldChar w:fldCharType="begin"/>
          </w:r>
          <w:r>
            <w:rPr>
              <w:b w:val="0"/>
              <w:bCs/>
            </w:rPr>
            <w:instrText xml:space="preserve"> PAGEREF _Toc5450 \h </w:instrText>
          </w:r>
          <w:r>
            <w:rPr>
              <w:b w:val="0"/>
              <w:bCs/>
            </w:rPr>
            <w:fldChar w:fldCharType="separate"/>
          </w:r>
          <w:r>
            <w:rPr>
              <w:b w:val="0"/>
              <w:bCs/>
            </w:rPr>
            <w:t>1</w:t>
          </w:r>
          <w:r>
            <w:rPr>
              <w:b w:val="0"/>
              <w:bCs/>
            </w:rPr>
            <w:fldChar w:fldCharType="end"/>
          </w:r>
          <w:r>
            <w:rPr>
              <w:rFonts w:hint="eastAsia" w:ascii="宋体" w:hAnsi="宋体" w:eastAsia="宋体" w:cs="宋体"/>
              <w:b w:val="0"/>
              <w:bCs/>
              <w:color w:val="auto"/>
              <w:szCs w:val="32"/>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rPr>
              <w:b w:val="0"/>
              <w:bCs/>
            </w:rPr>
          </w:pPr>
          <w:r>
            <w:rPr>
              <w:rFonts w:hint="eastAsia" w:ascii="宋体" w:hAnsi="宋体" w:eastAsia="宋体" w:cs="宋体"/>
              <w:b w:val="0"/>
              <w:bCs/>
              <w:color w:val="auto"/>
              <w:szCs w:val="32"/>
            </w:rPr>
            <w:fldChar w:fldCharType="begin"/>
          </w:r>
          <w:r>
            <w:rPr>
              <w:rFonts w:hint="eastAsia" w:ascii="宋体" w:hAnsi="宋体" w:eastAsia="宋体" w:cs="宋体"/>
              <w:b w:val="0"/>
              <w:bCs/>
              <w:szCs w:val="32"/>
            </w:rPr>
            <w:instrText xml:space="preserve"> HYPERLINK \l _Toc24883 </w:instrText>
          </w:r>
          <w:r>
            <w:rPr>
              <w:rFonts w:hint="eastAsia" w:ascii="宋体" w:hAnsi="宋体" w:eastAsia="宋体" w:cs="宋体"/>
              <w:b w:val="0"/>
              <w:bCs/>
              <w:szCs w:val="32"/>
            </w:rPr>
            <w:fldChar w:fldCharType="separate"/>
          </w:r>
          <w:r>
            <w:rPr>
              <w:rFonts w:hint="eastAsia" w:ascii="宋体" w:hAnsi="宋体" w:eastAsia="宋体" w:cs="宋体"/>
              <w:b w:val="0"/>
              <w:bCs/>
              <w:szCs w:val="28"/>
            </w:rPr>
            <w:t>第二章</w:t>
          </w:r>
          <w:r>
            <w:rPr>
              <w:rFonts w:hint="eastAsia" w:cs="宋体"/>
              <w:b w:val="0"/>
              <w:bCs/>
              <w:szCs w:val="28"/>
              <w:lang w:val="en-US" w:eastAsia="zh-CN"/>
            </w:rPr>
            <w:t xml:space="preserve">  </w:t>
          </w:r>
          <w:r>
            <w:rPr>
              <w:rFonts w:hint="eastAsia" w:ascii="宋体" w:hAnsi="宋体" w:eastAsia="宋体" w:cs="宋体"/>
              <w:b w:val="0"/>
              <w:bCs/>
              <w:szCs w:val="28"/>
            </w:rPr>
            <w:t>谈判须知</w:t>
          </w:r>
          <w:r>
            <w:rPr>
              <w:b w:val="0"/>
              <w:bCs/>
            </w:rPr>
            <w:tab/>
          </w:r>
          <w:r>
            <w:rPr>
              <w:b w:val="0"/>
              <w:bCs/>
            </w:rPr>
            <w:fldChar w:fldCharType="begin"/>
          </w:r>
          <w:r>
            <w:rPr>
              <w:b w:val="0"/>
              <w:bCs/>
            </w:rPr>
            <w:instrText xml:space="preserve"> PAGEREF _Toc24883 \h </w:instrText>
          </w:r>
          <w:r>
            <w:rPr>
              <w:b w:val="0"/>
              <w:bCs/>
            </w:rPr>
            <w:fldChar w:fldCharType="separate"/>
          </w:r>
          <w:r>
            <w:rPr>
              <w:b w:val="0"/>
              <w:bCs/>
            </w:rPr>
            <w:t>3</w:t>
          </w:r>
          <w:r>
            <w:rPr>
              <w:b w:val="0"/>
              <w:bCs/>
            </w:rPr>
            <w:fldChar w:fldCharType="end"/>
          </w:r>
          <w:r>
            <w:rPr>
              <w:rFonts w:hint="eastAsia" w:ascii="宋体" w:hAnsi="宋体" w:eastAsia="宋体" w:cs="宋体"/>
              <w:b w:val="0"/>
              <w:bCs/>
              <w:color w:val="auto"/>
              <w:szCs w:val="32"/>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rPr>
              <w:b w:val="0"/>
              <w:bCs/>
            </w:rPr>
          </w:pPr>
          <w:r>
            <w:rPr>
              <w:rFonts w:hint="eastAsia" w:ascii="宋体" w:hAnsi="宋体" w:eastAsia="宋体" w:cs="宋体"/>
              <w:b w:val="0"/>
              <w:bCs/>
              <w:color w:val="auto"/>
              <w:szCs w:val="32"/>
            </w:rPr>
            <w:fldChar w:fldCharType="begin"/>
          </w:r>
          <w:r>
            <w:rPr>
              <w:rFonts w:hint="eastAsia" w:ascii="宋体" w:hAnsi="宋体" w:eastAsia="宋体" w:cs="宋体"/>
              <w:b w:val="0"/>
              <w:bCs/>
              <w:szCs w:val="32"/>
            </w:rPr>
            <w:instrText xml:space="preserve"> HYPERLINK \l _Toc9830 </w:instrText>
          </w:r>
          <w:r>
            <w:rPr>
              <w:rFonts w:hint="eastAsia" w:ascii="宋体" w:hAnsi="宋体" w:eastAsia="宋体" w:cs="宋体"/>
              <w:b w:val="0"/>
              <w:bCs/>
              <w:szCs w:val="32"/>
            </w:rPr>
            <w:fldChar w:fldCharType="separate"/>
          </w:r>
          <w:r>
            <w:rPr>
              <w:rFonts w:hint="eastAsia" w:ascii="宋体" w:hAnsi="宋体" w:eastAsia="宋体" w:cs="宋体"/>
              <w:b w:val="0"/>
              <w:bCs/>
              <w:szCs w:val="28"/>
            </w:rPr>
            <w:t>第三章</w:t>
          </w:r>
          <w:r>
            <w:rPr>
              <w:rFonts w:hint="eastAsia" w:cs="宋体"/>
              <w:b w:val="0"/>
              <w:bCs/>
              <w:szCs w:val="28"/>
              <w:lang w:val="en-US" w:eastAsia="zh-CN"/>
            </w:rPr>
            <w:t xml:space="preserve">  </w:t>
          </w:r>
          <w:r>
            <w:rPr>
              <w:rFonts w:hint="eastAsia" w:ascii="宋体" w:hAnsi="宋体" w:eastAsia="宋体" w:cs="宋体"/>
              <w:b w:val="0"/>
              <w:bCs/>
              <w:szCs w:val="28"/>
            </w:rPr>
            <w:t>采购项目技术规格、参数及要求</w:t>
          </w:r>
          <w:r>
            <w:rPr>
              <w:b w:val="0"/>
              <w:bCs/>
            </w:rPr>
            <w:tab/>
          </w:r>
          <w:r>
            <w:rPr>
              <w:b w:val="0"/>
              <w:bCs/>
            </w:rPr>
            <w:fldChar w:fldCharType="begin"/>
          </w:r>
          <w:r>
            <w:rPr>
              <w:b w:val="0"/>
              <w:bCs/>
            </w:rPr>
            <w:instrText xml:space="preserve"> PAGEREF _Toc9830 \h </w:instrText>
          </w:r>
          <w:r>
            <w:rPr>
              <w:b w:val="0"/>
              <w:bCs/>
            </w:rPr>
            <w:fldChar w:fldCharType="separate"/>
          </w:r>
          <w:r>
            <w:rPr>
              <w:b w:val="0"/>
              <w:bCs/>
            </w:rPr>
            <w:t>9</w:t>
          </w:r>
          <w:r>
            <w:rPr>
              <w:b w:val="0"/>
              <w:bCs/>
            </w:rPr>
            <w:fldChar w:fldCharType="end"/>
          </w:r>
          <w:r>
            <w:rPr>
              <w:rFonts w:hint="eastAsia" w:ascii="宋体" w:hAnsi="宋体" w:eastAsia="宋体" w:cs="宋体"/>
              <w:b w:val="0"/>
              <w:bCs/>
              <w:color w:val="auto"/>
              <w:szCs w:val="32"/>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rPr>
              <w:b w:val="0"/>
              <w:bCs/>
            </w:rPr>
          </w:pPr>
          <w:r>
            <w:rPr>
              <w:rFonts w:hint="eastAsia" w:ascii="宋体" w:hAnsi="宋体" w:eastAsia="宋体" w:cs="宋体"/>
              <w:b w:val="0"/>
              <w:bCs/>
              <w:color w:val="auto"/>
              <w:szCs w:val="32"/>
            </w:rPr>
            <w:fldChar w:fldCharType="begin"/>
          </w:r>
          <w:r>
            <w:rPr>
              <w:rFonts w:hint="eastAsia" w:ascii="宋体" w:hAnsi="宋体" w:eastAsia="宋体" w:cs="宋体"/>
              <w:b w:val="0"/>
              <w:bCs/>
              <w:szCs w:val="32"/>
            </w:rPr>
            <w:instrText xml:space="preserve"> HYPERLINK \l _Toc19828 </w:instrText>
          </w:r>
          <w:r>
            <w:rPr>
              <w:rFonts w:hint="eastAsia" w:ascii="宋体" w:hAnsi="宋体" w:eastAsia="宋体" w:cs="宋体"/>
              <w:b w:val="0"/>
              <w:bCs/>
              <w:szCs w:val="32"/>
            </w:rPr>
            <w:fldChar w:fldCharType="separate"/>
          </w:r>
          <w:r>
            <w:rPr>
              <w:rFonts w:hint="eastAsia" w:ascii="宋体" w:hAnsi="宋体" w:eastAsia="宋体" w:cs="宋体"/>
              <w:b w:val="0"/>
              <w:bCs/>
              <w:szCs w:val="28"/>
            </w:rPr>
            <w:t>第四章</w:t>
          </w:r>
          <w:r>
            <w:rPr>
              <w:rFonts w:hint="eastAsia" w:cs="宋体"/>
              <w:b w:val="0"/>
              <w:bCs/>
              <w:szCs w:val="28"/>
              <w:lang w:val="en-US" w:eastAsia="zh-CN"/>
            </w:rPr>
            <w:t xml:space="preserve"> </w:t>
          </w:r>
          <w:r>
            <w:rPr>
              <w:rFonts w:hint="eastAsia" w:ascii="宋体" w:hAnsi="宋体" w:eastAsia="宋体" w:cs="宋体"/>
              <w:b w:val="0"/>
              <w:bCs/>
              <w:szCs w:val="28"/>
            </w:rPr>
            <w:t xml:space="preserve"> 附表</w:t>
          </w:r>
          <w:r>
            <w:rPr>
              <w:b w:val="0"/>
              <w:bCs/>
            </w:rPr>
            <w:tab/>
          </w:r>
          <w:r>
            <w:rPr>
              <w:b w:val="0"/>
              <w:bCs/>
            </w:rPr>
            <w:fldChar w:fldCharType="begin"/>
          </w:r>
          <w:r>
            <w:rPr>
              <w:b w:val="0"/>
              <w:bCs/>
            </w:rPr>
            <w:instrText xml:space="preserve"> PAGEREF _Toc19828 \h </w:instrText>
          </w:r>
          <w:r>
            <w:rPr>
              <w:b w:val="0"/>
              <w:bCs/>
            </w:rPr>
            <w:fldChar w:fldCharType="separate"/>
          </w:r>
          <w:r>
            <w:rPr>
              <w:b w:val="0"/>
              <w:bCs/>
            </w:rPr>
            <w:t>11</w:t>
          </w:r>
          <w:r>
            <w:rPr>
              <w:b w:val="0"/>
              <w:bCs/>
            </w:rPr>
            <w:fldChar w:fldCharType="end"/>
          </w:r>
          <w:r>
            <w:rPr>
              <w:rFonts w:hint="eastAsia" w:ascii="宋体" w:hAnsi="宋体" w:eastAsia="宋体" w:cs="宋体"/>
              <w:b w:val="0"/>
              <w:bCs/>
              <w:color w:val="auto"/>
              <w:szCs w:val="32"/>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宋体" w:hAnsi="宋体" w:eastAsia="宋体" w:cs="宋体"/>
              <w:b w:val="0"/>
              <w:bCs/>
              <w:color w:val="auto"/>
              <w:szCs w:val="32"/>
            </w:rPr>
            <w:fldChar w:fldCharType="begin"/>
          </w:r>
          <w:r>
            <w:rPr>
              <w:rFonts w:hint="eastAsia" w:ascii="宋体" w:hAnsi="宋体" w:eastAsia="宋体" w:cs="宋体"/>
              <w:b w:val="0"/>
              <w:bCs/>
              <w:szCs w:val="32"/>
            </w:rPr>
            <w:instrText xml:space="preserve"> HYPERLINK \l _Toc24582 </w:instrText>
          </w:r>
          <w:r>
            <w:rPr>
              <w:rFonts w:hint="eastAsia" w:ascii="宋体" w:hAnsi="宋体" w:eastAsia="宋体" w:cs="宋体"/>
              <w:b w:val="0"/>
              <w:bCs/>
              <w:szCs w:val="32"/>
            </w:rPr>
            <w:fldChar w:fldCharType="separate"/>
          </w:r>
          <w:r>
            <w:rPr>
              <w:rFonts w:hint="eastAsia" w:ascii="宋体" w:hAnsi="宋体" w:eastAsia="宋体" w:cs="宋体"/>
              <w:b w:val="0"/>
              <w:bCs/>
              <w:szCs w:val="28"/>
            </w:rPr>
            <w:t>第五章  资格后审证明文件</w:t>
          </w:r>
          <w:r>
            <w:rPr>
              <w:b w:val="0"/>
              <w:bCs/>
            </w:rPr>
            <w:tab/>
          </w:r>
          <w:r>
            <w:rPr>
              <w:b w:val="0"/>
              <w:bCs/>
            </w:rPr>
            <w:fldChar w:fldCharType="begin"/>
          </w:r>
          <w:r>
            <w:rPr>
              <w:b w:val="0"/>
              <w:bCs/>
            </w:rPr>
            <w:instrText xml:space="preserve"> PAGEREF _Toc24582 \h </w:instrText>
          </w:r>
          <w:r>
            <w:rPr>
              <w:b w:val="0"/>
              <w:bCs/>
            </w:rPr>
            <w:fldChar w:fldCharType="separate"/>
          </w:r>
          <w:r>
            <w:rPr>
              <w:b w:val="0"/>
              <w:bCs/>
            </w:rPr>
            <w:t>26</w:t>
          </w:r>
          <w:r>
            <w:rPr>
              <w:b w:val="0"/>
              <w:bCs/>
            </w:rPr>
            <w:fldChar w:fldCharType="end"/>
          </w:r>
          <w:r>
            <w:rPr>
              <w:rFonts w:hint="eastAsia" w:ascii="宋体" w:hAnsi="宋体" w:eastAsia="宋体" w:cs="宋体"/>
              <w:b w:val="0"/>
              <w:bCs/>
              <w:color w:val="auto"/>
              <w:szCs w:val="32"/>
            </w:rPr>
            <w:fldChar w:fldCharType="end"/>
          </w:r>
        </w:p>
        <w:p>
          <w:pPr>
            <w:jc w:val="center"/>
            <w:rPr>
              <w:rFonts w:hint="eastAsia" w:ascii="宋体" w:hAnsi="宋体" w:eastAsia="宋体" w:cs="宋体"/>
              <w:b/>
              <w:color w:val="auto"/>
              <w:sz w:val="32"/>
              <w:szCs w:val="32"/>
            </w:rPr>
          </w:pPr>
          <w:r>
            <w:rPr>
              <w:rFonts w:hint="eastAsia" w:ascii="宋体" w:hAnsi="宋体" w:eastAsia="宋体" w:cs="宋体"/>
              <w:color w:val="auto"/>
              <w:szCs w:val="32"/>
            </w:rPr>
            <w:fldChar w:fldCharType="end"/>
          </w:r>
        </w:p>
      </w:sdtContent>
    </w:sdt>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spacing w:line="440" w:lineRule="exact"/>
        <w:jc w:val="center"/>
        <w:rPr>
          <w:rFonts w:hint="eastAsia" w:ascii="宋体" w:hAnsi="宋体" w:eastAsia="宋体" w:cs="宋体"/>
          <w:b/>
          <w:color w:val="auto"/>
          <w:sz w:val="44"/>
          <w:szCs w:val="44"/>
        </w:rPr>
      </w:pPr>
    </w:p>
    <w:p>
      <w:pPr>
        <w:pStyle w:val="14"/>
        <w:ind w:left="63" w:right="63"/>
        <w:rPr>
          <w:rFonts w:hint="eastAsia" w:ascii="宋体" w:hAnsi="宋体" w:eastAsia="宋体" w:cs="宋体"/>
          <w:color w:val="auto"/>
        </w:rPr>
      </w:pPr>
    </w:p>
    <w:p>
      <w:pPr>
        <w:spacing w:line="440" w:lineRule="exact"/>
        <w:jc w:val="center"/>
        <w:outlineLvl w:val="0"/>
        <w:rPr>
          <w:rFonts w:hint="eastAsia" w:ascii="宋体" w:hAnsi="宋体" w:eastAsia="宋体" w:cs="宋体"/>
          <w:b/>
          <w:color w:val="auto"/>
          <w:sz w:val="28"/>
          <w:szCs w:val="28"/>
        </w:rPr>
        <w:sectPr>
          <w:footerReference r:id="rId4" w:type="default"/>
          <w:pgSz w:w="11906" w:h="16838"/>
          <w:pgMar w:top="1247" w:right="1588" w:bottom="1440" w:left="1474" w:header="851" w:footer="992" w:gutter="0"/>
          <w:pgNumType w:fmt="decimal" w:start="1"/>
          <w:cols w:space="720" w:num="1"/>
          <w:docGrid w:type="linesAndChars" w:linePitch="312" w:charSpace="0"/>
        </w:sectPr>
      </w:pPr>
      <w:bookmarkStart w:id="0" w:name="_Toc5450"/>
    </w:p>
    <w:p>
      <w:pPr>
        <w:spacing w:line="440" w:lineRule="exact"/>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第一章 谈判公告</w:t>
      </w:r>
      <w:bookmarkEnd w:id="0"/>
    </w:p>
    <w:p>
      <w:pPr>
        <w:spacing w:line="360" w:lineRule="auto"/>
        <w:ind w:firstLine="667" w:firstLineChars="278"/>
        <w:rPr>
          <w:rFonts w:hint="eastAsia" w:ascii="宋体" w:hAnsi="宋体" w:eastAsia="宋体" w:cs="宋体"/>
          <w:color w:val="auto"/>
          <w:sz w:val="24"/>
        </w:rPr>
      </w:pPr>
      <w:r>
        <w:rPr>
          <w:rFonts w:hint="eastAsia" w:ascii="宋体" w:hAnsi="宋体" w:cs="宋体"/>
          <w:color w:val="auto"/>
          <w:sz w:val="24"/>
          <w:lang w:eastAsia="zh-CN"/>
        </w:rPr>
        <w:t>湖北中达工程管理有限公司</w:t>
      </w:r>
      <w:r>
        <w:rPr>
          <w:rFonts w:hint="eastAsia" w:ascii="宋体" w:hAnsi="宋体" w:eastAsia="宋体" w:cs="宋体"/>
          <w:color w:val="auto"/>
          <w:sz w:val="24"/>
        </w:rPr>
        <w:t>受</w:t>
      </w:r>
      <w:r>
        <w:rPr>
          <w:rFonts w:hint="eastAsia" w:ascii="宋体" w:hAnsi="宋体" w:eastAsia="宋体" w:cs="宋体"/>
          <w:color w:val="auto"/>
          <w:sz w:val="24"/>
          <w:lang w:eastAsia="zh-CN"/>
        </w:rPr>
        <w:t>大冶市罗家桥街道鄢畈村村民委员会</w:t>
      </w:r>
      <w:r>
        <w:rPr>
          <w:rFonts w:hint="eastAsia" w:ascii="宋体" w:hAnsi="宋体" w:eastAsia="宋体" w:cs="宋体"/>
          <w:color w:val="auto"/>
          <w:sz w:val="24"/>
        </w:rPr>
        <w:t>的委托，拟就</w:t>
      </w:r>
      <w:r>
        <w:rPr>
          <w:rFonts w:hint="eastAsia" w:ascii="宋体" w:hAnsi="宋体" w:cs="宋体"/>
          <w:color w:val="auto"/>
          <w:sz w:val="24"/>
          <w:lang w:eastAsia="zh-CN"/>
        </w:rPr>
        <w:t>大冶市罗家桥街道鄢畈村胜利凼民垸堤防水毁修复工程</w:t>
      </w:r>
      <w:r>
        <w:rPr>
          <w:rFonts w:hint="eastAsia" w:ascii="宋体" w:hAnsi="宋体" w:eastAsia="宋体" w:cs="宋体"/>
          <w:color w:val="auto"/>
          <w:sz w:val="24"/>
        </w:rPr>
        <w:t>进行竞争性谈判</w:t>
      </w:r>
      <w:r>
        <w:rPr>
          <w:rFonts w:hint="eastAsia" w:ascii="宋体" w:hAnsi="宋体" w:eastAsia="宋体" w:cs="宋体"/>
          <w:color w:val="auto"/>
          <w:sz w:val="24"/>
          <w:lang w:eastAsia="zh-CN"/>
        </w:rPr>
        <w:t>，</w:t>
      </w:r>
      <w:r>
        <w:rPr>
          <w:rFonts w:hint="eastAsia" w:ascii="宋体" w:hAnsi="宋体" w:eastAsia="宋体" w:cs="宋体"/>
          <w:color w:val="auto"/>
          <w:sz w:val="24"/>
        </w:rPr>
        <w:t>现欢迎符合条件的供应商参加谈判。</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rPr>
        <w:t>一、采购项目编</w:t>
      </w:r>
      <w:r>
        <w:rPr>
          <w:rFonts w:hint="eastAsia" w:ascii="宋体" w:hAnsi="宋体" w:eastAsia="宋体" w:cs="宋体"/>
          <w:color w:val="auto"/>
          <w:sz w:val="24"/>
          <w:highlight w:val="none"/>
        </w:rPr>
        <w:t>号：</w:t>
      </w:r>
      <w:r>
        <w:rPr>
          <w:rFonts w:hint="eastAsia" w:ascii="宋体" w:hAnsi="宋体" w:cs="宋体"/>
          <w:color w:val="auto"/>
          <w:sz w:val="24"/>
          <w:highlight w:val="none"/>
          <w:lang w:val="en-US" w:eastAsia="zh-CN"/>
        </w:rPr>
        <w:t>冶农招[2024]006号</w:t>
      </w:r>
    </w:p>
    <w:p>
      <w:pPr>
        <w:spacing w:line="360" w:lineRule="auto"/>
        <w:ind w:left="2160" w:hanging="2160" w:hangingChars="900"/>
        <w:rPr>
          <w:rFonts w:hint="eastAsia" w:ascii="宋体" w:hAnsi="宋体" w:eastAsia="宋体" w:cs="宋体"/>
          <w:color w:val="auto"/>
          <w:sz w:val="24"/>
          <w:lang w:eastAsia="zh-CN"/>
        </w:rPr>
      </w:pPr>
      <w:r>
        <w:rPr>
          <w:rFonts w:hint="eastAsia" w:ascii="宋体" w:hAnsi="宋体" w:eastAsia="宋体" w:cs="宋体"/>
          <w:color w:val="auto"/>
          <w:sz w:val="24"/>
        </w:rPr>
        <w:t>二、采购项目名称：</w:t>
      </w:r>
      <w:r>
        <w:rPr>
          <w:rFonts w:hint="eastAsia" w:ascii="宋体" w:hAnsi="宋体" w:cs="宋体"/>
          <w:color w:val="auto"/>
          <w:sz w:val="24"/>
          <w:lang w:eastAsia="zh-CN"/>
        </w:rPr>
        <w:t>大冶市罗家桥街道鄢畈村胜利凼民垸堤防水毁修复工程</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三、采购范围：详见工程量清单中的全部内容。</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w:t>
      </w:r>
      <w:r>
        <w:rPr>
          <w:rFonts w:hint="eastAsia" w:ascii="宋体" w:hAnsi="宋体" w:eastAsia="宋体" w:cs="宋体"/>
          <w:color w:val="auto"/>
          <w:sz w:val="24"/>
          <w:lang w:val="en-US" w:eastAsia="zh-CN"/>
        </w:rPr>
        <w:t>最高限</w:t>
      </w:r>
      <w:r>
        <w:rPr>
          <w:rFonts w:hint="eastAsia" w:ascii="宋体" w:hAnsi="宋体" w:eastAsia="宋体" w:cs="宋体"/>
          <w:color w:val="auto"/>
          <w:sz w:val="24"/>
        </w:rPr>
        <w:t>价：</w:t>
      </w:r>
      <w:r>
        <w:rPr>
          <w:rFonts w:hint="eastAsia" w:ascii="宋体" w:hAnsi="宋体" w:cs="宋体"/>
          <w:color w:val="auto"/>
          <w:sz w:val="24"/>
          <w:lang w:val="en-US" w:eastAsia="zh-CN"/>
        </w:rPr>
        <w:t>264577.3元</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超过最高限价的报价视为无效响应）</w:t>
      </w:r>
    </w:p>
    <w:p>
      <w:pPr>
        <w:spacing w:line="360" w:lineRule="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rPr>
        <w:t>五、资金来源：</w:t>
      </w:r>
      <w:r>
        <w:rPr>
          <w:rFonts w:hint="eastAsia" w:ascii="宋体" w:hAnsi="宋体" w:eastAsia="宋体" w:cs="宋体"/>
          <w:color w:val="auto"/>
          <w:sz w:val="24"/>
          <w:szCs w:val="24"/>
          <w:u w:val="none"/>
          <w:lang w:eastAsia="zh-CN"/>
        </w:rPr>
        <w:t>上级</w:t>
      </w:r>
      <w:r>
        <w:rPr>
          <w:rFonts w:hint="eastAsia" w:ascii="宋体" w:hAnsi="宋体" w:eastAsia="宋体" w:cs="宋体"/>
          <w:color w:val="auto"/>
          <w:sz w:val="24"/>
          <w:szCs w:val="24"/>
          <w:u w:val="none"/>
          <w:lang w:val="en-US" w:eastAsia="zh-CN"/>
        </w:rPr>
        <w:t>拨款</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六、供应商资格要求：</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1.满足《中华人民共和国政府采购法》第二十二条规定，即：</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（1）具有独立承担民事责任的能力；</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（2）具有良好的商业信誉和健全的财务会计制度；</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（3）具有履行合同所必需的设备和专业技术能力；</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（4）有依法缴纳税收和社会保障资金的良好记录；</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（5）参加政府采购活动前三年内，在经营活动中没有重大违法记录；</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（6）法律、行政法规规定的其他条件。</w:t>
      </w:r>
    </w:p>
    <w:p>
      <w:pPr>
        <w:spacing w:line="360" w:lineRule="auto"/>
        <w:ind w:firstLine="240" w:firstLineChars="100"/>
        <w:rPr>
          <w:rFonts w:hint="eastAsia"/>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、供应商</w:t>
      </w:r>
      <w:r>
        <w:rPr>
          <w:rFonts w:hint="eastAsia" w:ascii="宋体" w:hAnsi="宋体" w:eastAsia="宋体" w:cs="宋体"/>
          <w:color w:val="auto"/>
          <w:kern w:val="0"/>
          <w:sz w:val="24"/>
          <w:lang w:val="en-US" w:eastAsia="zh-CN"/>
        </w:rPr>
        <w:t>在中国境内注册并</w:t>
      </w:r>
      <w:r>
        <w:rPr>
          <w:rFonts w:hint="eastAsia" w:ascii="宋体" w:hAnsi="宋体" w:eastAsia="宋体" w:cs="宋体"/>
          <w:color w:val="auto"/>
          <w:kern w:val="0"/>
          <w:sz w:val="24"/>
        </w:rPr>
        <w:t>具有独立法人资格的营业执照；</w:t>
      </w:r>
    </w:p>
    <w:p>
      <w:pPr>
        <w:spacing w:line="360" w:lineRule="auto"/>
        <w:ind w:firstLine="240" w:firstLineChars="100"/>
        <w:rPr>
          <w:rFonts w:hint="eastAsia" w:ascii="宋体" w:hAnsi="宋体" w:eastAsia="宋体" w:cs="宋体"/>
          <w:color w:val="auto"/>
          <w:kern w:val="0"/>
          <w:sz w:val="24"/>
        </w:rPr>
      </w:pPr>
      <w:r>
        <w:rPr>
          <w:rFonts w:hint="eastAsia" w:ascii="宋体" w:hAnsi="宋体" w:cs="宋体"/>
          <w:color w:val="auto"/>
          <w:kern w:val="0"/>
          <w:sz w:val="24"/>
          <w:lang w:val="en-US" w:eastAsia="zh-CN"/>
        </w:rPr>
        <w:t>3</w:t>
      </w:r>
      <w:r>
        <w:rPr>
          <w:rFonts w:hint="eastAsia" w:ascii="宋体" w:hAnsi="宋体" w:eastAsia="宋体" w:cs="宋体"/>
          <w:color w:val="auto"/>
          <w:kern w:val="0"/>
          <w:sz w:val="24"/>
        </w:rPr>
        <w:t>、供应商具有银行基本开户许可证或基本存款帐户信息；</w:t>
      </w:r>
    </w:p>
    <w:p>
      <w:pPr>
        <w:spacing w:line="360" w:lineRule="auto"/>
        <w:ind w:firstLine="240" w:firstLineChars="100"/>
        <w:rPr>
          <w:rFonts w:hint="eastAsia" w:ascii="宋体" w:hAnsi="宋体" w:eastAsia="宋体" w:cs="宋体"/>
          <w:color w:val="auto"/>
          <w:kern w:val="0"/>
          <w:sz w:val="24"/>
        </w:rPr>
      </w:pPr>
      <w:r>
        <w:rPr>
          <w:rFonts w:hint="eastAsia" w:ascii="宋体" w:hAnsi="宋体" w:cs="宋体"/>
          <w:color w:val="auto"/>
          <w:kern w:val="0"/>
          <w:sz w:val="24"/>
          <w:lang w:val="en-US" w:eastAsia="zh-CN"/>
        </w:rPr>
        <w:t>4</w:t>
      </w:r>
      <w:r>
        <w:rPr>
          <w:rFonts w:hint="eastAsia" w:ascii="宋体" w:hAnsi="宋体" w:eastAsia="宋体" w:cs="宋体"/>
          <w:color w:val="auto"/>
          <w:kern w:val="0"/>
          <w:sz w:val="24"/>
        </w:rPr>
        <w:t>、供应商具备行政主管部门核发的市政公用工程施工总承包叁级或以上资质，具有效的安全生产许可证，并在人员、设备等方面具有相应的施工能力；拟派的项目经理须具备行政主管部</w:t>
      </w:r>
      <w:r>
        <w:rPr>
          <w:rFonts w:hint="eastAsia" w:ascii="宋体" w:hAnsi="宋体" w:eastAsia="宋体" w:cs="宋体"/>
          <w:color w:val="auto"/>
          <w:kern w:val="0"/>
          <w:sz w:val="24"/>
          <w:lang w:eastAsia="zh-CN"/>
        </w:rPr>
        <w:t>门</w:t>
      </w:r>
      <w:r>
        <w:rPr>
          <w:rFonts w:hint="eastAsia" w:ascii="宋体" w:hAnsi="宋体" w:eastAsia="宋体" w:cs="宋体"/>
          <w:color w:val="auto"/>
          <w:kern w:val="0"/>
          <w:sz w:val="24"/>
        </w:rPr>
        <w:t>核发的市政公用工程专业贰级及以上资格证书(不含临时证)，具备有效的安全生产考核合格证书(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eastAsia="宋体" w:cs="宋体"/>
          <w:color w:val="auto"/>
          <w:kern w:val="0"/>
          <w:sz w:val="24"/>
        </w:rPr>
        <w:cr/>
      </w:r>
      <w:r>
        <w:rPr>
          <w:rFonts w:hint="eastAsia" w:ascii="宋体" w:hAnsi="宋体" w:eastAsia="宋体" w:cs="宋体"/>
          <w:color w:val="auto"/>
          <w:kern w:val="0"/>
          <w:sz w:val="24"/>
        </w:rPr>
        <w:t xml:space="preserve">  </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、未被列入“信用中国”网站（www.creditchina.gov.cn）失信被执行人、重大税收违法失信主体、政府采购严重违法失信行为记录名单；</w:t>
      </w:r>
    </w:p>
    <w:p>
      <w:pPr>
        <w:spacing w:line="360" w:lineRule="auto"/>
        <w:ind w:firstLine="240" w:firstLineChars="100"/>
        <w:rPr>
          <w:rFonts w:hint="eastAsia" w:ascii="宋体" w:hAnsi="宋体" w:eastAsia="宋体" w:cs="宋体"/>
          <w:color w:val="0000FF"/>
          <w:kern w:val="0"/>
          <w:sz w:val="24"/>
        </w:rPr>
      </w:pPr>
      <w:r>
        <w:rPr>
          <w:rFonts w:hint="eastAsia" w:ascii="宋体" w:hAnsi="宋体" w:cs="宋体"/>
          <w:color w:val="0000FF"/>
          <w:kern w:val="0"/>
          <w:sz w:val="24"/>
          <w:lang w:val="en-US" w:eastAsia="zh-CN"/>
        </w:rPr>
        <w:t>6</w:t>
      </w:r>
      <w:r>
        <w:rPr>
          <w:rFonts w:hint="eastAsia" w:ascii="宋体" w:hAnsi="宋体" w:eastAsia="宋体" w:cs="宋体"/>
          <w:color w:val="0000FF"/>
          <w:kern w:val="0"/>
          <w:sz w:val="24"/>
        </w:rPr>
        <w:t>、落实政府采购政策需满足的资格条件：非专门面向中小微企业</w:t>
      </w:r>
    </w:p>
    <w:p>
      <w:pPr>
        <w:spacing w:line="360" w:lineRule="auto"/>
        <w:ind w:firstLine="240" w:firstLineChars="100"/>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7</w:t>
      </w:r>
      <w:r>
        <w:rPr>
          <w:rFonts w:hint="eastAsia" w:ascii="宋体" w:hAnsi="宋体" w:eastAsia="宋体" w:cs="宋体"/>
          <w:color w:val="auto"/>
          <w:kern w:val="0"/>
          <w:sz w:val="24"/>
        </w:rPr>
        <w:t>、踏勘现场：踏勘现场:在开标前各供应商</w:t>
      </w:r>
      <w:r>
        <w:rPr>
          <w:rFonts w:hint="eastAsia" w:ascii="宋体" w:hAnsi="宋体" w:eastAsia="宋体" w:cs="宋体"/>
          <w:color w:val="auto"/>
          <w:kern w:val="0"/>
          <w:sz w:val="24"/>
          <w:lang w:eastAsia="zh-CN"/>
        </w:rPr>
        <w:t>自行</w:t>
      </w:r>
      <w:r>
        <w:rPr>
          <w:rFonts w:hint="eastAsia" w:ascii="宋体" w:hAnsi="宋体" w:eastAsia="宋体" w:cs="宋体"/>
          <w:color w:val="auto"/>
          <w:kern w:val="0"/>
          <w:sz w:val="24"/>
        </w:rPr>
        <w:t>前往现场踏勘，并将踏勘现场标志性图片附到竞争性谈判响应文件中，照片（彩色打印件）不符合要求的谈判响应文件将否决投标资格；</w:t>
      </w:r>
    </w:p>
    <w:p>
      <w:pPr>
        <w:spacing w:line="360" w:lineRule="auto"/>
        <w:ind w:firstLine="240" w:firstLineChars="100"/>
        <w:rPr>
          <w:rFonts w:hint="eastAsia" w:ascii="宋体" w:hAnsi="宋体" w:eastAsia="宋体" w:cs="宋体"/>
          <w:color w:val="auto"/>
          <w:kern w:val="0"/>
          <w:sz w:val="24"/>
        </w:rPr>
      </w:pPr>
      <w:r>
        <w:rPr>
          <w:rFonts w:hint="eastAsia" w:ascii="宋体" w:hAnsi="宋体" w:cs="宋体"/>
          <w:color w:val="auto"/>
          <w:kern w:val="0"/>
          <w:sz w:val="24"/>
          <w:lang w:val="en-US" w:eastAsia="zh-CN"/>
        </w:rPr>
        <w:t>8</w:t>
      </w:r>
      <w:r>
        <w:rPr>
          <w:rFonts w:hint="eastAsia" w:ascii="宋体" w:hAnsi="宋体" w:eastAsia="宋体" w:cs="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spacing w:line="360" w:lineRule="auto"/>
        <w:ind w:firstLine="240" w:firstLineChars="100"/>
        <w:rPr>
          <w:rFonts w:hint="eastAsia" w:ascii="宋体" w:hAnsi="宋体" w:eastAsia="宋体" w:cs="宋体"/>
          <w:color w:val="auto"/>
          <w:kern w:val="0"/>
          <w:sz w:val="24"/>
        </w:rPr>
      </w:pPr>
      <w:r>
        <w:rPr>
          <w:rFonts w:hint="eastAsia" w:ascii="宋体" w:hAnsi="宋体" w:cs="宋体"/>
          <w:color w:val="auto"/>
          <w:kern w:val="0"/>
          <w:sz w:val="24"/>
          <w:lang w:val="en-US" w:eastAsia="zh-CN"/>
        </w:rPr>
        <w:t>9</w:t>
      </w:r>
      <w:r>
        <w:rPr>
          <w:rFonts w:hint="eastAsia" w:ascii="宋体" w:hAnsi="宋体" w:eastAsia="宋体" w:cs="宋体"/>
          <w:color w:val="auto"/>
          <w:kern w:val="0"/>
          <w:sz w:val="24"/>
        </w:rPr>
        <w:t>、本项目不接受联合体参与谈判。</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注：本次谈判采用资格后审（合格）制。未按要求提供资格后审证明文件（复印件加盖公章）或资格审查不合格的作无效投标处理（资格审查的具体要求见谈判文件）。</w:t>
      </w:r>
    </w:p>
    <w:p>
      <w:pPr>
        <w:widowControl/>
        <w:shd w:val="clear" w:color="auto" w:fill="FFFFFF"/>
        <w:wordWrap w:val="0"/>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rPr>
        <w:t>七、</w:t>
      </w:r>
      <w:r>
        <w:rPr>
          <w:rFonts w:hint="eastAsia" w:ascii="宋体" w:hAnsi="宋体" w:eastAsia="宋体" w:cs="宋体"/>
          <w:color w:val="auto"/>
          <w:kern w:val="0"/>
          <w:sz w:val="24"/>
        </w:rPr>
        <w:t>本谈判公告在云上大冶（ http://dayeyun.cjyun.org/z/133229/）发布，供应商可于2024年</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0</w:t>
      </w:r>
      <w:r>
        <w:rPr>
          <w:rFonts w:hint="eastAsia" w:ascii="宋体" w:hAnsi="宋体" w:cs="宋体"/>
          <w:color w:val="auto"/>
          <w:kern w:val="0"/>
          <w:sz w:val="24"/>
          <w:lang w:val="en-US" w:eastAsia="zh-CN"/>
        </w:rPr>
        <w:t>7</w:t>
      </w:r>
      <w:r>
        <w:rPr>
          <w:rFonts w:hint="eastAsia" w:ascii="宋体" w:hAnsi="宋体" w:eastAsia="宋体" w:cs="宋体"/>
          <w:color w:val="auto"/>
          <w:kern w:val="0"/>
          <w:sz w:val="24"/>
        </w:rPr>
        <w:t>日起到本公告页面下载谈判文件</w:t>
      </w:r>
      <w:r>
        <w:rPr>
          <w:rFonts w:hint="eastAsia" w:ascii="宋体" w:hAnsi="宋体" w:eastAsia="宋体" w:cs="宋体"/>
          <w:color w:val="auto"/>
          <w:sz w:val="24"/>
          <w:highlight w:val="none"/>
        </w:rPr>
        <w:t>。</w:t>
      </w:r>
    </w:p>
    <w:p>
      <w:pPr>
        <w:widowControl/>
        <w:shd w:val="clear" w:color="auto" w:fill="FFFFFF"/>
        <w:wordWrap w:val="0"/>
        <w:spacing w:line="360" w:lineRule="auto"/>
        <w:ind w:firstLine="120" w:firstLineChars="50"/>
        <w:jc w:val="left"/>
        <w:rPr>
          <w:rFonts w:hint="eastAsia" w:ascii="宋体" w:hAnsi="宋体" w:eastAsia="宋体" w:cs="宋体"/>
          <w:color w:val="auto"/>
          <w:sz w:val="24"/>
          <w:highlight w:val="yellow"/>
        </w:rPr>
      </w:pPr>
      <w:r>
        <w:rPr>
          <w:rFonts w:hint="eastAsia" w:ascii="宋体" w:hAnsi="宋体" w:eastAsia="宋体" w:cs="宋体"/>
          <w:color w:val="auto"/>
          <w:sz w:val="24"/>
          <w:highlight w:val="none"/>
        </w:rPr>
        <w:t>八、谈判响应文件递交截止时间：</w:t>
      </w:r>
      <w:r>
        <w:rPr>
          <w:rFonts w:hint="eastAsia" w:ascii="宋体" w:hAnsi="宋体" w:eastAsia="宋体" w:cs="宋体"/>
          <w:color w:val="auto"/>
          <w:sz w:val="24"/>
          <w:highlight w:val="none"/>
          <w:lang w:eastAsia="zh-CN"/>
        </w:rPr>
        <w:t>2024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3  月  </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日09时</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0分</w:t>
      </w:r>
    </w:p>
    <w:p>
      <w:pPr>
        <w:widowControl/>
        <w:shd w:val="clear" w:color="auto" w:fill="FFFFFF"/>
        <w:spacing w:line="360" w:lineRule="auto"/>
        <w:ind w:firstLine="120" w:firstLineChars="50"/>
        <w:jc w:val="left"/>
        <w:rPr>
          <w:rFonts w:hint="eastAsia" w:ascii="宋体" w:hAnsi="宋体" w:eastAsia="宋体" w:cs="宋体"/>
          <w:color w:val="0000FF"/>
          <w:sz w:val="24"/>
        </w:rPr>
      </w:pPr>
      <w:r>
        <w:rPr>
          <w:rFonts w:hint="eastAsia" w:ascii="宋体" w:hAnsi="宋体" w:eastAsia="宋体" w:cs="宋体"/>
          <w:color w:val="0000FF"/>
          <w:sz w:val="24"/>
        </w:rPr>
        <w:t>九、谈判响应文件送达地点：</w:t>
      </w:r>
      <w:r>
        <w:rPr>
          <w:rFonts w:hint="eastAsia" w:ascii="宋体" w:hAnsi="宋体" w:eastAsia="宋体" w:cs="宋体"/>
          <w:color w:val="0000FF"/>
          <w:sz w:val="24"/>
          <w:lang w:val="en-US" w:eastAsia="zh-CN"/>
        </w:rPr>
        <w:t>大冶市罗家桥街道办事处2楼开标室</w:t>
      </w:r>
      <w:r>
        <w:rPr>
          <w:rFonts w:hint="eastAsia" w:ascii="宋体" w:hAnsi="宋体" w:eastAsia="宋体" w:cs="宋体"/>
          <w:color w:val="0000FF"/>
          <w:sz w:val="24"/>
        </w:rPr>
        <w:t>。</w:t>
      </w:r>
    </w:p>
    <w:p>
      <w:pPr>
        <w:widowControl/>
        <w:shd w:val="clear" w:color="auto" w:fill="FFFFFF"/>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十、谈判时间：同响应文件递交截止时间。</w:t>
      </w:r>
    </w:p>
    <w:p>
      <w:pPr>
        <w:spacing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谈判地点：</w:t>
      </w:r>
      <w:r>
        <w:rPr>
          <w:rFonts w:hint="eastAsia" w:ascii="宋体" w:hAnsi="宋体" w:eastAsia="宋体" w:cs="宋体"/>
          <w:bCs/>
          <w:color w:val="auto"/>
          <w:sz w:val="24"/>
        </w:rPr>
        <w:t>同递交响应文件</w:t>
      </w:r>
      <w:r>
        <w:rPr>
          <w:rFonts w:hint="eastAsia" w:ascii="宋体" w:hAnsi="宋体" w:eastAsia="宋体" w:cs="宋体"/>
          <w:color w:val="auto"/>
          <w:sz w:val="24"/>
        </w:rPr>
        <w:t>送达地点</w:t>
      </w:r>
      <w:r>
        <w:rPr>
          <w:rFonts w:hint="eastAsia" w:ascii="宋体" w:hAnsi="宋体" w:eastAsia="宋体" w:cs="宋体"/>
          <w:bCs/>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十一、逾期送达的或者未送达指定地点的谈判文件，采购人不予受理。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十二、本次竞争性谈判公告在云上大冶-聚焦三农板块（http://dayeyun.cjyun.org/z/133229/）上发布。</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十三、联系方式</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采购人：</w:t>
      </w:r>
      <w:r>
        <w:rPr>
          <w:rFonts w:hint="eastAsia" w:ascii="宋体" w:hAnsi="宋体" w:eastAsia="宋体" w:cs="宋体"/>
          <w:color w:val="auto"/>
          <w:sz w:val="24"/>
          <w:lang w:eastAsia="zh-CN"/>
        </w:rPr>
        <w:t>大冶市罗家桥街道鄢畈村村民委员会</w:t>
      </w:r>
    </w:p>
    <w:p>
      <w:pPr>
        <w:spacing w:line="360" w:lineRule="auto"/>
        <w:ind w:firstLine="240" w:firstLineChars="100"/>
        <w:rPr>
          <w:rFonts w:hint="eastAsia" w:ascii="宋体" w:hAnsi="宋体" w:eastAsia="宋体" w:cs="宋体"/>
          <w:color w:val="auto"/>
          <w:sz w:val="24"/>
          <w:lang w:eastAsia="zh-CN"/>
        </w:rPr>
      </w:pPr>
      <w:r>
        <w:rPr>
          <w:rFonts w:hint="eastAsia" w:ascii="宋体" w:hAnsi="宋体" w:eastAsia="宋体" w:cs="宋体"/>
          <w:color w:val="auto"/>
          <w:sz w:val="24"/>
          <w:lang w:eastAsia="zh-CN"/>
        </w:rPr>
        <w:t>联系人：</w:t>
      </w:r>
      <w:r>
        <w:rPr>
          <w:rFonts w:hint="eastAsia" w:ascii="宋体" w:hAnsi="宋体" w:eastAsia="宋体" w:cs="宋体"/>
          <w:color w:val="auto"/>
          <w:sz w:val="24"/>
          <w:lang w:val="en-US" w:eastAsia="zh-CN"/>
        </w:rPr>
        <w:t>黄先生</w:t>
      </w:r>
    </w:p>
    <w:p>
      <w:pPr>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电  话：</w:t>
      </w:r>
      <w:r>
        <w:rPr>
          <w:rFonts w:hint="eastAsia" w:ascii="宋体" w:hAnsi="宋体" w:eastAsia="宋体" w:cs="宋体"/>
          <w:color w:val="auto"/>
          <w:sz w:val="24"/>
          <w:lang w:val="en-US" w:eastAsia="zh-CN"/>
        </w:rPr>
        <w:t>13669040755</w:t>
      </w:r>
    </w:p>
    <w:p>
      <w:pPr>
        <w:spacing w:line="360" w:lineRule="auto"/>
        <w:ind w:firstLine="240" w:firstLineChars="100"/>
        <w:rPr>
          <w:rFonts w:hint="eastAsia" w:ascii="宋体" w:hAnsi="宋体" w:eastAsia="宋体" w:cs="宋体"/>
          <w:color w:val="auto"/>
          <w:sz w:val="24"/>
          <w:lang w:eastAsia="zh-CN"/>
        </w:rPr>
      </w:pPr>
      <w:r>
        <w:rPr>
          <w:rFonts w:hint="eastAsia" w:ascii="宋体" w:hAnsi="宋体" w:eastAsia="宋体" w:cs="宋体"/>
          <w:color w:val="auto"/>
          <w:sz w:val="24"/>
        </w:rPr>
        <w:t>政府采购代理机构：</w:t>
      </w:r>
      <w:r>
        <w:rPr>
          <w:rFonts w:hint="eastAsia" w:ascii="宋体" w:hAnsi="宋体" w:cs="宋体"/>
          <w:color w:val="auto"/>
          <w:sz w:val="24"/>
          <w:lang w:eastAsia="zh-CN"/>
        </w:rPr>
        <w:t>湖北中达工程管理有限公司</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石文波</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18171661218</w:t>
      </w:r>
      <w:r>
        <w:rPr>
          <w:rFonts w:hint="eastAsia" w:ascii="宋体" w:hAnsi="宋体" w:eastAsia="宋体" w:cs="宋体"/>
          <w:color w:val="auto"/>
          <w:sz w:val="24"/>
          <w:lang w:eastAsia="zh-CN"/>
        </w:rPr>
        <w:t xml:space="preserve">  </w:t>
      </w:r>
    </w:p>
    <w:p>
      <w:pPr>
        <w:spacing w:line="360" w:lineRule="auto"/>
        <w:ind w:firstLine="504" w:firstLineChars="210"/>
        <w:jc w:val="right"/>
        <w:rPr>
          <w:rFonts w:hint="eastAsia" w:ascii="宋体" w:hAnsi="宋体" w:eastAsia="宋体" w:cs="宋体"/>
          <w:color w:val="auto"/>
          <w:sz w:val="24"/>
          <w:lang w:eastAsia="zh-CN"/>
        </w:rPr>
      </w:pPr>
    </w:p>
    <w:p>
      <w:pPr>
        <w:spacing w:line="360" w:lineRule="auto"/>
        <w:ind w:firstLine="504" w:firstLineChars="210"/>
        <w:jc w:val="right"/>
        <w:rPr>
          <w:rFonts w:hint="eastAsia" w:ascii="宋体" w:hAnsi="宋体" w:eastAsia="宋体" w:cs="宋体"/>
          <w:color w:val="auto"/>
          <w:szCs w:val="21"/>
          <w:highlight w:val="yellow"/>
        </w:rPr>
      </w:pPr>
      <w:r>
        <w:rPr>
          <w:rFonts w:hint="eastAsia" w:ascii="宋体" w:hAnsi="宋体" w:cs="宋体"/>
          <w:color w:val="auto"/>
          <w:sz w:val="24"/>
          <w:highlight w:val="none"/>
          <w:lang w:eastAsia="zh-CN"/>
        </w:rPr>
        <w:t>湖北中达工程管理有限公司</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2024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3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 xml:space="preserve"> 0</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keepNext w:val="0"/>
        <w:keepLines w:val="0"/>
        <w:pageBreakBefore w:val="0"/>
        <w:kinsoku/>
        <w:wordWrap/>
        <w:overflowPunct/>
        <w:topLinePunct w:val="0"/>
        <w:autoSpaceDE/>
        <w:autoSpaceDN/>
        <w:bidi w:val="0"/>
        <w:spacing w:line="460" w:lineRule="exact"/>
        <w:ind w:firstLine="378" w:firstLineChars="210"/>
        <w:jc w:val="center"/>
        <w:textAlignment w:val="auto"/>
        <w:outlineLvl w:val="0"/>
        <w:rPr>
          <w:rFonts w:hint="eastAsia" w:ascii="宋体" w:hAnsi="宋体" w:eastAsia="宋体" w:cs="宋体"/>
          <w:b/>
          <w:color w:val="auto"/>
          <w:sz w:val="28"/>
          <w:szCs w:val="28"/>
        </w:rPr>
      </w:pPr>
      <w:r>
        <w:rPr>
          <w:rFonts w:hint="eastAsia" w:ascii="宋体" w:hAnsi="宋体" w:eastAsia="宋体" w:cs="宋体"/>
          <w:color w:val="auto"/>
          <w:sz w:val="18"/>
          <w:szCs w:val="18"/>
        </w:rPr>
        <w:br w:type="page"/>
      </w:r>
      <w:bookmarkStart w:id="1" w:name="_Toc24883"/>
      <w:r>
        <w:rPr>
          <w:rFonts w:hint="eastAsia" w:ascii="宋体" w:hAnsi="宋体" w:eastAsia="宋体" w:cs="宋体"/>
          <w:b/>
          <w:color w:val="auto"/>
          <w:sz w:val="28"/>
          <w:szCs w:val="28"/>
        </w:rPr>
        <w:t>第二章谈判须知</w:t>
      </w:r>
      <w:bookmarkEnd w:id="1"/>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4"/>
        </w:rPr>
      </w:pPr>
      <w:r>
        <w:rPr>
          <w:rFonts w:hint="eastAsia" w:ascii="宋体" w:hAnsi="宋体" w:eastAsia="宋体" w:cs="宋体"/>
          <w:b/>
          <w:color w:val="auto"/>
          <w:sz w:val="24"/>
        </w:rPr>
        <w:t>一、总　则</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 适用范围</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 本文件仅适用于本文件中所叙述的工程类政府采购项目。</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 定义</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2.1“采购人”是指：</w:t>
      </w:r>
      <w:r>
        <w:rPr>
          <w:rFonts w:hint="eastAsia" w:ascii="宋体" w:hAnsi="宋体" w:eastAsia="宋体" w:cs="宋体"/>
          <w:color w:val="auto"/>
          <w:sz w:val="24"/>
          <w:lang w:eastAsia="zh-CN"/>
        </w:rPr>
        <w:t>大冶市罗家桥街道鄢畈村村民委员会</w:t>
      </w:r>
      <w:r>
        <w:rPr>
          <w:rFonts w:hint="eastAsia" w:ascii="宋体" w:hAnsi="宋体" w:eastAsia="宋体" w:cs="宋体"/>
          <w:color w:val="auto"/>
          <w:sz w:val="24"/>
        </w:rPr>
        <w:t>。</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rPr>
        <w:t>2.2“政府采购代理机构”是指：</w:t>
      </w:r>
      <w:r>
        <w:rPr>
          <w:rFonts w:hint="eastAsia" w:ascii="宋体" w:hAnsi="宋体" w:cs="宋体"/>
          <w:color w:val="auto"/>
          <w:sz w:val="24"/>
          <w:lang w:eastAsia="zh-CN"/>
        </w:rPr>
        <w:t>湖北中达工程管理有限公司</w:t>
      </w:r>
      <w:r>
        <w:rPr>
          <w:rFonts w:hint="eastAsia" w:ascii="宋体" w:hAnsi="宋体" w:eastAsia="宋体" w:cs="宋体"/>
          <w:color w:val="auto"/>
          <w:sz w:val="24"/>
        </w:rPr>
        <w:t>。</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2.5合格的供应商：满足“谈判邀请函”中供应商资格及要求条件的供应商。</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2.6 “货物”是指各种形态和种类的物品，包括原材料、燃料、设备、产品等。</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2.7 “服务”是指除货物和工程以外的其他政府采购对象。</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 谈判供应商的基本条件</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 谈判费用</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4.1 谈判供应商应自行承担所有与编写和提交竞争性谈判响应文件有关的费用，不论谈判结果如何，采购人和采购代理机构在任何情况下无义务和责任承担此类费用。</w:t>
      </w:r>
    </w:p>
    <w:p>
      <w:pPr>
        <w:pStyle w:val="18"/>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（1）不同供应商的竞争性谈判文件两处以上（含两处）错、漏一致或雷同的；</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（2）不同供应商的竞争性谈判各项报价存在异常一致或者呈规律性变化的；</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（3）不同供应商的竞争性谈判文件由同一单位或者同一个人编制的；</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4"/>
        </w:rPr>
      </w:pPr>
      <w:r>
        <w:rPr>
          <w:rFonts w:hint="eastAsia" w:ascii="宋体" w:hAnsi="宋体" w:eastAsia="宋体" w:cs="宋体"/>
          <w:b/>
          <w:color w:val="auto"/>
          <w:sz w:val="24"/>
        </w:rPr>
        <w:t>二、竞争性谈判响应文件的编制</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 竞争性谈判响应文件编制基本要求</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5.1谈判供应商对竞争性谈判纸制响应文件的编制应按要求胶装。不得采用活页夹等可随时拆开的方式装订，否则作为无效报价处理。</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5.2谈判供应商提交的竞争性谈判响应文件以及谈判供应商与</w:t>
      </w:r>
      <w:r>
        <w:rPr>
          <w:rFonts w:hint="eastAsia" w:ascii="宋体" w:hAnsi="宋体" w:eastAsia="宋体" w:cs="宋体"/>
          <w:color w:val="auto"/>
          <w:sz w:val="24"/>
          <w:u w:val="single"/>
        </w:rPr>
        <w:t>（政府采购代理机构）</w:t>
      </w:r>
      <w:r>
        <w:rPr>
          <w:rFonts w:hint="eastAsia" w:ascii="宋体" w:hAnsi="宋体" w:eastAsia="宋体" w:cs="宋体"/>
          <w:color w:val="auto"/>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5.6竞争性谈判响应文件的组成</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竞争性谈判响应文件应分为价格文件和商务技术文件两个部分组成。</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5.6.1价格文件</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（1）谈判报价表；（附件二）</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（2）已标价工程量清单；（附件三）</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5.6.2商务技术文件</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 计量单位</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4"/>
        </w:rPr>
      </w:pPr>
      <w:r>
        <w:rPr>
          <w:rFonts w:hint="eastAsia" w:ascii="宋体" w:hAnsi="宋体" w:eastAsia="宋体" w:cs="宋体"/>
          <w:b/>
          <w:color w:val="auto"/>
          <w:sz w:val="24"/>
        </w:rPr>
        <w:t>三、谈判报价要求</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4"/>
        </w:rPr>
      </w:pPr>
      <w:r>
        <w:rPr>
          <w:rFonts w:hint="eastAsia" w:ascii="宋体" w:hAnsi="宋体" w:eastAsia="宋体" w:cs="宋体"/>
          <w:b/>
          <w:color w:val="auto"/>
          <w:sz w:val="24"/>
        </w:rPr>
        <w:t>四、竞争性谈判响应文件的份数、封装和递交</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8. 谈判响应文件的份数和封装</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hd w:val="clear" w:color="auto" w:fill="FFFFFF"/>
        </w:rPr>
      </w:pPr>
      <w:r>
        <w:rPr>
          <w:rFonts w:hint="eastAsia" w:ascii="宋体" w:hAnsi="宋体" w:eastAsia="宋体" w:cs="宋体"/>
          <w:color w:val="auto"/>
          <w:sz w:val="24"/>
        </w:rPr>
        <w:t>8.1谈判供应商应将竞争性谈判响应文件中“价格文件”和“商务技术文件”一起胶装，价格文件在前，商务技术文件在后，目录清晰，正本一份，副本</w:t>
      </w:r>
      <w:r>
        <w:rPr>
          <w:rFonts w:hint="eastAsia" w:ascii="宋体" w:hAnsi="宋体" w:eastAsia="宋体" w:cs="宋体"/>
          <w:color w:val="auto"/>
          <w:sz w:val="24"/>
          <w:lang w:eastAsia="zh-CN"/>
        </w:rPr>
        <w:t>二</w:t>
      </w:r>
      <w:r>
        <w:rPr>
          <w:rFonts w:hint="eastAsia" w:ascii="宋体" w:hAnsi="宋体" w:eastAsia="宋体" w:cs="宋体"/>
          <w:color w:val="auto"/>
          <w:sz w:val="24"/>
        </w:rPr>
        <w:t>份、</w:t>
      </w:r>
      <w:r>
        <w:rPr>
          <w:rFonts w:hint="eastAsia" w:ascii="宋体" w:hAnsi="宋体" w:eastAsia="宋体" w:cs="宋体"/>
          <w:color w:val="auto"/>
          <w:sz w:val="24"/>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8.2竞争性谈判响应文件的信封上应写明：</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（1）竞争性采购项目编号；</w:t>
      </w:r>
    </w:p>
    <w:p>
      <w:pPr>
        <w:keepNext w:val="0"/>
        <w:keepLines w:val="0"/>
        <w:pageBreakBefore w:val="0"/>
        <w:kinsoku/>
        <w:wordWrap/>
        <w:overflowPunct/>
        <w:topLinePunct w:val="0"/>
        <w:autoSpaceDE/>
        <w:autoSpaceDN/>
        <w:bidi w:val="0"/>
        <w:spacing w:line="480" w:lineRule="exact"/>
        <w:ind w:left="478" w:leftChars="228" w:firstLine="0" w:firstLineChars="0"/>
        <w:textAlignment w:val="auto"/>
        <w:rPr>
          <w:rFonts w:hint="eastAsia" w:ascii="宋体" w:hAnsi="宋体" w:eastAsia="宋体" w:cs="宋体"/>
          <w:lang w:val="en-US" w:eastAsia="zh-CN"/>
        </w:rPr>
      </w:pPr>
      <w:r>
        <w:rPr>
          <w:rFonts w:hint="eastAsia" w:ascii="宋体" w:hAnsi="宋体" w:eastAsia="宋体" w:cs="宋体"/>
          <w:color w:val="auto"/>
          <w:sz w:val="24"/>
        </w:rPr>
        <w:t>（2）竞争性采购项目名称标段；</w:t>
      </w:r>
      <w:r>
        <w:rPr>
          <w:rFonts w:hint="eastAsia" w:ascii="宋体" w:hAnsi="宋体" w:eastAsia="宋体" w:cs="宋体"/>
          <w:color w:val="auto"/>
          <w:sz w:val="24"/>
        </w:rPr>
        <w:br w:type="textWrapping"/>
      </w:r>
      <w:r>
        <w:rPr>
          <w:rFonts w:hint="eastAsia" w:ascii="宋体" w:hAnsi="宋体" w:eastAsia="宋体" w:cs="宋体"/>
          <w:color w:val="auto"/>
          <w:sz w:val="24"/>
        </w:rPr>
        <w:t>（3）</w:t>
      </w:r>
      <w:r>
        <w:rPr>
          <w:rFonts w:hint="eastAsia" w:ascii="宋体" w:hAnsi="宋体" w:eastAsia="宋体" w:cs="宋体"/>
          <w:color w:val="auto"/>
          <w:sz w:val="24"/>
          <w:lang w:val="en-US" w:eastAsia="zh-CN"/>
        </w:rPr>
        <w:t>采购人名称：</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）谈判供应商名称。</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8.3</w:t>
      </w:r>
      <w:r>
        <w:rPr>
          <w:rFonts w:hint="eastAsia" w:ascii="宋体" w:hAnsi="宋体" w:eastAsia="宋体" w:cs="宋体"/>
          <w:color w:val="auto"/>
          <w:sz w:val="24"/>
        </w:rPr>
        <w:t>供应商必须提供电子版投标文件一份，拷贝到U盘，</w:t>
      </w:r>
      <w:r>
        <w:rPr>
          <w:rFonts w:hint="eastAsia" w:ascii="宋体" w:hAnsi="宋体" w:eastAsia="宋体" w:cs="宋体"/>
          <w:color w:val="auto"/>
          <w:sz w:val="24"/>
          <w:lang w:val="en-US" w:eastAsia="zh-CN"/>
        </w:rPr>
        <w:t>单独</w:t>
      </w:r>
      <w:r>
        <w:rPr>
          <w:rFonts w:hint="eastAsia" w:ascii="宋体" w:hAnsi="宋体" w:eastAsia="宋体" w:cs="宋体"/>
          <w:color w:val="auto"/>
          <w:sz w:val="24"/>
        </w:rPr>
        <w:t>封装，电子版文件每页必须加盖本单位公章，否则作无效投标处理。</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9. 竞争性谈判响应文件的递交</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9.1所有竞争性谈判竞争性响应文件应于“第一部分谈判邀请函”中规定的时间前递交到</w:t>
      </w:r>
      <w:r>
        <w:rPr>
          <w:rFonts w:hint="eastAsia" w:ascii="宋体" w:hAnsi="宋体" w:eastAsia="宋体" w:cs="宋体"/>
          <w:color w:val="auto"/>
          <w:sz w:val="24"/>
          <w:u w:val="single"/>
        </w:rPr>
        <w:t>指定地点</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10.迟交的竞争性谈判响应文件</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按《政府采购法》的规定，</w:t>
      </w:r>
      <w:r>
        <w:rPr>
          <w:rFonts w:hint="eastAsia" w:ascii="宋体" w:hAnsi="宋体" w:eastAsia="宋体" w:cs="宋体"/>
          <w:color w:val="auto"/>
          <w:sz w:val="24"/>
          <w:u w:val="single"/>
        </w:rPr>
        <w:t>政府采购代理机构</w:t>
      </w:r>
      <w:r>
        <w:rPr>
          <w:rFonts w:hint="eastAsia" w:ascii="宋体" w:hAnsi="宋体" w:eastAsia="宋体" w:cs="宋体"/>
          <w:color w:val="auto"/>
          <w:sz w:val="24"/>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4"/>
        </w:rPr>
      </w:pPr>
      <w:r>
        <w:rPr>
          <w:rFonts w:hint="eastAsia" w:ascii="宋体" w:hAnsi="宋体" w:eastAsia="宋体" w:cs="宋体"/>
          <w:b/>
          <w:color w:val="auto"/>
          <w:sz w:val="24"/>
        </w:rPr>
        <w:t>五、谈判的步骤</w:t>
      </w:r>
    </w:p>
    <w:p>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kern w:val="0"/>
          <w:sz w:val="24"/>
        </w:rPr>
        <w:t>11.1</w:t>
      </w:r>
      <w:r>
        <w:rPr>
          <w:rFonts w:hint="eastAsia" w:ascii="宋体" w:hAnsi="宋体" w:eastAsia="宋体" w:cs="宋体"/>
          <w:b w:val="0"/>
          <w:bCs w:val="0"/>
          <w:color w:val="auto"/>
          <w:sz w:val="24"/>
        </w:rPr>
        <w:t>如发现下列情形之一的，其谈判响应文件将被视为无效：</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（2）超出经营范围或业务范围响应的；</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（3）未按照谈判文件的要求制作谈判响应文件的；</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（4）谈判响应文件技术规格中的响应与事实不符或虚假响应的；</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（5）报价超过预算，且采购人无法支付的；</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（6）第二轮谈判报价不得高于第一轮报价；</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（7）符合谈判文件中其它规定被视为无效的条款的。</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11.2第一轮谈判</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谈判小组按已确定的</w:t>
      </w:r>
      <w:r>
        <w:rPr>
          <w:rFonts w:hint="eastAsia" w:ascii="宋体" w:hAnsi="宋体" w:eastAsia="宋体" w:cs="宋体"/>
          <w:color w:val="auto"/>
          <w:sz w:val="24"/>
        </w:rPr>
        <w:t>谈判顺序，与单一供应商分别</w:t>
      </w:r>
      <w:r>
        <w:rPr>
          <w:rFonts w:hint="eastAsia" w:ascii="宋体" w:hAnsi="宋体" w:eastAsia="宋体" w:cs="宋体"/>
          <w:color w:val="auto"/>
          <w:kern w:val="0"/>
          <w:sz w:val="24"/>
        </w:rPr>
        <w:t>就符合采购需求、质量和服务等进行谈判，并了解其报价组成情况。</w:t>
      </w:r>
      <w:r>
        <w:rPr>
          <w:rFonts w:hint="eastAsia" w:ascii="宋体" w:hAnsi="宋体" w:eastAsia="宋体" w:cs="宋体"/>
          <w:color w:val="auto"/>
          <w:sz w:val="24"/>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11.3谈判文件修正</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⑴、</w:t>
      </w:r>
      <w:r>
        <w:rPr>
          <w:rFonts w:hint="eastAsia" w:ascii="宋体" w:hAnsi="宋体" w:eastAsia="宋体" w:cs="宋体"/>
          <w:color w:val="auto"/>
          <w:sz w:val="24"/>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⑵、</w:t>
      </w:r>
      <w:r>
        <w:rPr>
          <w:rFonts w:hint="eastAsia" w:ascii="宋体" w:hAnsi="宋体" w:eastAsia="宋体" w:cs="宋体"/>
          <w:color w:val="auto"/>
          <w:kern w:val="0"/>
          <w:sz w:val="24"/>
        </w:rPr>
        <w:t>代理机构</w:t>
      </w:r>
      <w:r>
        <w:rPr>
          <w:rFonts w:hint="eastAsia" w:ascii="宋体" w:hAnsi="宋体" w:eastAsia="宋体" w:cs="宋体"/>
          <w:color w:val="auto"/>
          <w:sz w:val="24"/>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11.4第二轮谈判</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11.5最后报价（报价表格详见附件七）</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4"/>
        </w:rPr>
      </w:pPr>
      <w:r>
        <w:rPr>
          <w:rFonts w:hint="eastAsia" w:ascii="宋体" w:hAnsi="宋体" w:eastAsia="宋体" w:cs="宋体"/>
          <w:b/>
          <w:color w:val="auto"/>
          <w:sz w:val="24"/>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12.1依据《政府采购促进中小企业发展暂行办法》财库（2011）181号文、《财政部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auto"/>
          <w:sz w:val="24"/>
        </w:rPr>
        <w:t>的扣除，用扣除后的价格参与评审。</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12.5供应商若为残疾人福利性单位，必须提供残疾人福利性单位声明函原件，否则在评审时不予认可。</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4"/>
        </w:rPr>
      </w:pPr>
      <w:r>
        <w:rPr>
          <w:rFonts w:hint="eastAsia" w:ascii="宋体" w:hAnsi="宋体" w:eastAsia="宋体" w:cs="宋体"/>
          <w:b/>
          <w:color w:val="auto"/>
          <w:sz w:val="24"/>
        </w:rPr>
        <w:t>七、确定成交供应商办法</w:t>
      </w:r>
    </w:p>
    <w:p>
      <w:pPr>
        <w:keepNext w:val="0"/>
        <w:keepLines w:val="0"/>
        <w:pageBreakBefore w:val="0"/>
        <w:kinsoku/>
        <w:wordWrap/>
        <w:overflowPunct/>
        <w:topLinePunct w:val="0"/>
        <w:autoSpaceDE/>
        <w:autoSpaceDN/>
        <w:bidi w:val="0"/>
        <w:spacing w:line="48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4"/>
        </w:rPr>
      </w:pPr>
      <w:r>
        <w:rPr>
          <w:rFonts w:hint="eastAsia" w:ascii="宋体" w:hAnsi="宋体" w:eastAsia="宋体" w:cs="宋体"/>
          <w:b/>
          <w:color w:val="auto"/>
          <w:sz w:val="24"/>
        </w:rPr>
        <w:t>八、签订合同</w:t>
      </w:r>
    </w:p>
    <w:p>
      <w:pPr>
        <w:keepNext w:val="0"/>
        <w:keepLines w:val="0"/>
        <w:pageBreakBefore w:val="0"/>
        <w:kinsoku/>
        <w:wordWrap/>
        <w:overflowPunct/>
        <w:topLinePunct w:val="0"/>
        <w:autoSpaceDE/>
        <w:autoSpaceDN/>
        <w:bidi w:val="0"/>
        <w:spacing w:line="48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13.成交供应商在收到成交通知书后，按规定与采购人签订采购合同。</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b/>
          <w:color w:val="auto"/>
          <w:sz w:val="24"/>
        </w:rPr>
      </w:pPr>
      <w:r>
        <w:rPr>
          <w:rFonts w:hint="eastAsia" w:ascii="宋体" w:hAnsi="宋体" w:eastAsia="宋体" w:cs="宋体"/>
          <w:b/>
          <w:color w:val="auto"/>
          <w:sz w:val="24"/>
        </w:rPr>
        <w:t>九、适用法律</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14.采购当事人的一切活动均适用于《中华人民共和国政府采购法》及相关规定。</w:t>
      </w:r>
      <w:r>
        <w:rPr>
          <w:rFonts w:hint="eastAsia" w:ascii="宋体" w:hAnsi="宋体" w:eastAsia="宋体" w:cs="宋体"/>
          <w:b/>
          <w:bCs/>
          <w:color w:val="auto"/>
          <w:sz w:val="24"/>
          <w:lang w:val="en-US" w:eastAsia="zh-CN"/>
        </w:rPr>
        <w:t>投标文件应响应招标文件格式及要求，</w:t>
      </w:r>
      <w:r>
        <w:rPr>
          <w:rFonts w:hint="eastAsia" w:ascii="宋体" w:hAnsi="宋体" w:eastAsia="宋体" w:cs="宋体"/>
          <w:b/>
          <w:bCs/>
          <w:color w:val="auto"/>
          <w:sz w:val="24"/>
        </w:rPr>
        <w:t>否则作无效投标处理。</w:t>
      </w:r>
    </w:p>
    <w:p>
      <w:pPr>
        <w:spacing w:line="500" w:lineRule="exact"/>
        <w:jc w:val="center"/>
        <w:outlineLvl w:val="0"/>
        <w:rPr>
          <w:rFonts w:hint="eastAsia" w:ascii="宋体" w:hAnsi="宋体" w:eastAsia="宋体" w:cs="宋体"/>
          <w:color w:val="auto"/>
          <w:sz w:val="28"/>
          <w:szCs w:val="28"/>
        </w:rPr>
      </w:pPr>
      <w:r>
        <w:rPr>
          <w:rFonts w:hint="eastAsia" w:ascii="宋体" w:hAnsi="宋体" w:eastAsia="宋体" w:cs="宋体"/>
          <w:color w:val="auto"/>
          <w:sz w:val="24"/>
        </w:rPr>
        <w:br w:type="page"/>
      </w:r>
      <w:bookmarkStart w:id="2" w:name="_Toc9830"/>
      <w:r>
        <w:rPr>
          <w:rFonts w:hint="eastAsia" w:ascii="宋体" w:hAnsi="宋体" w:eastAsia="宋体" w:cs="宋体"/>
          <w:b/>
          <w:color w:val="auto"/>
          <w:sz w:val="28"/>
          <w:szCs w:val="28"/>
        </w:rPr>
        <w:t>第三章</w:t>
      </w:r>
      <w:r>
        <w:rPr>
          <w:rFonts w:hint="eastAsia" w:ascii="宋体" w:hAnsi="宋体" w:eastAsia="宋体" w:cs="宋体"/>
          <w:color w:val="auto"/>
          <w:sz w:val="28"/>
          <w:szCs w:val="28"/>
        </w:rPr>
        <w:t>、</w:t>
      </w:r>
      <w:r>
        <w:rPr>
          <w:rFonts w:hint="eastAsia" w:ascii="宋体" w:hAnsi="宋体" w:eastAsia="宋体" w:cs="宋体"/>
          <w:b/>
          <w:color w:val="auto"/>
          <w:sz w:val="28"/>
          <w:szCs w:val="28"/>
        </w:rPr>
        <w:t>采购项目技术规格、参数及要求</w:t>
      </w:r>
      <w:bookmarkEnd w:id="2"/>
    </w:p>
    <w:p>
      <w:pPr>
        <w:spacing w:line="48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一、项目编号：</w:t>
      </w:r>
      <w:r>
        <w:rPr>
          <w:rFonts w:hint="eastAsia" w:ascii="宋体" w:hAnsi="宋体" w:cs="宋体"/>
          <w:color w:val="auto"/>
          <w:sz w:val="24"/>
          <w:lang w:val="en-US" w:eastAsia="zh-CN"/>
        </w:rPr>
        <w:t>冶农招[2024]006号</w:t>
      </w:r>
    </w:p>
    <w:p>
      <w:pPr>
        <w:spacing w:line="480" w:lineRule="auto"/>
        <w:ind w:left="2399" w:leftChars="114" w:hanging="2160" w:hangingChars="9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二</w:t>
      </w:r>
      <w:r>
        <w:rPr>
          <w:rFonts w:hint="eastAsia" w:ascii="宋体" w:hAnsi="宋体" w:eastAsia="宋体" w:cs="宋体"/>
          <w:color w:val="auto"/>
          <w:sz w:val="24"/>
        </w:rPr>
        <w:t>、采购项目名称：</w:t>
      </w:r>
      <w:r>
        <w:rPr>
          <w:rFonts w:hint="eastAsia" w:ascii="宋体" w:hAnsi="宋体" w:cs="宋体"/>
          <w:color w:val="auto"/>
          <w:sz w:val="24"/>
          <w:lang w:eastAsia="zh-CN"/>
        </w:rPr>
        <w:t>大冶市罗家桥街道鄢畈村胜利凼民垸堤防水毁修复工程</w:t>
      </w:r>
    </w:p>
    <w:p>
      <w:pPr>
        <w:spacing w:line="480" w:lineRule="auto"/>
        <w:ind w:firstLine="240" w:firstLineChars="1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三、</w:t>
      </w:r>
      <w:r>
        <w:rPr>
          <w:rFonts w:hint="eastAsia" w:ascii="宋体" w:hAnsi="宋体" w:eastAsia="宋体" w:cs="宋体"/>
          <w:color w:val="auto"/>
          <w:sz w:val="24"/>
          <w:lang w:eastAsia="zh-CN"/>
        </w:rPr>
        <w:t>采购范围：详见附件工程量清单中的全部内容</w:t>
      </w:r>
    </w:p>
    <w:p>
      <w:pPr>
        <w:spacing w:line="480" w:lineRule="auto"/>
        <w:ind w:firstLine="240" w:firstLineChars="1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四</w:t>
      </w:r>
      <w:r>
        <w:rPr>
          <w:rFonts w:hint="eastAsia" w:ascii="宋体" w:hAnsi="宋体" w:eastAsia="宋体" w:cs="宋体"/>
          <w:color w:val="auto"/>
          <w:sz w:val="24"/>
        </w:rPr>
        <w:t>、采购需求</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0000FF"/>
          <w:sz w:val="24"/>
        </w:rPr>
        <w:t>2、付款方式：</w:t>
      </w:r>
      <w:r>
        <w:rPr>
          <w:rFonts w:hint="eastAsia" w:ascii="宋体" w:hAnsi="宋体" w:eastAsia="宋体" w:cs="宋体"/>
          <w:color w:val="0000FF"/>
          <w:sz w:val="24"/>
          <w:lang w:val="en-US" w:eastAsia="zh-CN"/>
        </w:rPr>
        <w:t>验收合格后一次性付款。</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3、工期：</w:t>
      </w:r>
      <w:r>
        <w:rPr>
          <w:rFonts w:hint="eastAsia" w:ascii="宋体" w:hAnsi="宋体" w:eastAsia="宋体" w:cs="宋体"/>
          <w:color w:val="auto"/>
          <w:sz w:val="24"/>
          <w:lang w:val="en-US" w:eastAsia="zh-CN"/>
        </w:rPr>
        <w:t>30</w:t>
      </w:r>
      <w:r>
        <w:rPr>
          <w:rFonts w:hint="eastAsia" w:ascii="宋体" w:hAnsi="宋体" w:eastAsia="宋体" w:cs="宋体"/>
          <w:color w:val="auto"/>
          <w:sz w:val="24"/>
          <w:lang w:eastAsia="zh-CN"/>
        </w:rPr>
        <w:t>日历天</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5、踏勘现场:在开标前各供应商</w:t>
      </w:r>
      <w:r>
        <w:rPr>
          <w:rFonts w:hint="eastAsia" w:ascii="宋体" w:hAnsi="宋体" w:eastAsia="宋体" w:cs="宋体"/>
          <w:color w:val="auto"/>
          <w:sz w:val="24"/>
          <w:lang w:eastAsia="zh-CN"/>
        </w:rPr>
        <w:t>自行</w:t>
      </w:r>
      <w:r>
        <w:rPr>
          <w:rFonts w:hint="eastAsia" w:ascii="宋体" w:hAnsi="宋体" w:eastAsia="宋体" w:cs="宋体"/>
          <w:color w:val="auto"/>
          <w:sz w:val="24"/>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zh-CN"/>
        </w:rPr>
        <w:t>本工程施工过程中的工农关系由</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供应商自行处理（并提供承诺函）未提供承诺函作无效投标处理</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施工现场项目经理，技术负责人，五大员每日到场不低于8小时，</w:t>
      </w:r>
      <w:r>
        <w:rPr>
          <w:rFonts w:hint="eastAsia" w:ascii="宋体" w:hAnsi="宋体" w:eastAsia="宋体" w:cs="宋体"/>
          <w:color w:val="auto"/>
          <w:sz w:val="24"/>
          <w:lang w:val="zh-CN" w:eastAsia="zh-CN"/>
        </w:rPr>
        <w:t>并提供承诺函。（</w:t>
      </w:r>
      <w:r>
        <w:rPr>
          <w:rFonts w:hint="eastAsia" w:ascii="宋体" w:hAnsi="宋体" w:eastAsia="宋体" w:cs="宋体"/>
          <w:color w:val="auto"/>
          <w:sz w:val="24"/>
          <w:lang w:val="en-US" w:eastAsia="zh-CN"/>
        </w:rPr>
        <w:t>未提供</w:t>
      </w:r>
      <w:r>
        <w:rPr>
          <w:rFonts w:hint="eastAsia" w:ascii="宋体" w:hAnsi="宋体" w:eastAsia="宋体" w:cs="宋体"/>
          <w:color w:val="auto"/>
          <w:sz w:val="24"/>
          <w:lang w:val="zh-CN" w:eastAsia="zh-CN"/>
        </w:rPr>
        <w:t>承诺函作无效投标处理）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val="zh-CN" w:eastAsia="zh-CN"/>
        </w:rPr>
      </w:pPr>
      <w:r>
        <w:rPr>
          <w:rFonts w:hint="default" w:ascii="宋体" w:hAnsi="宋体" w:eastAsia="宋体" w:cs="宋体"/>
          <w:color w:val="auto"/>
          <w:sz w:val="24"/>
          <w:lang w:val="en-US" w:eastAsia="zh-CN"/>
        </w:rPr>
        <w:t>在本项目中由于施工造成的安全事故由成交供应商承诺自行负责</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未提供</w:t>
      </w:r>
      <w:r>
        <w:rPr>
          <w:rFonts w:hint="eastAsia" w:ascii="宋体" w:hAnsi="宋体" w:eastAsia="宋体" w:cs="宋体"/>
          <w:color w:val="auto"/>
          <w:sz w:val="24"/>
          <w:lang w:val="zh-CN" w:eastAsia="zh-CN"/>
        </w:rPr>
        <w:t>承诺函作无效投标处理）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投标有效期60日历天;</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五、投标报价说明：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1、谈判供应商应亲自到达现场踏勘、测量，根据设计图纸、工程量清单自行报价，不超过本项</w:t>
      </w:r>
      <w:r>
        <w:rPr>
          <w:rFonts w:hint="eastAsia" w:ascii="宋体" w:hAnsi="宋体" w:eastAsia="宋体" w:cs="宋体"/>
          <w:color w:val="auto"/>
          <w:sz w:val="24"/>
          <w:lang w:val="zh-CN"/>
        </w:rPr>
        <w:t>目拦标价￥</w:t>
      </w:r>
      <w:r>
        <w:rPr>
          <w:rFonts w:hint="eastAsia" w:ascii="宋体" w:hAnsi="宋体" w:cs="宋体"/>
          <w:color w:val="auto"/>
          <w:sz w:val="24"/>
          <w:lang w:val="en-US" w:eastAsia="zh-CN"/>
        </w:rPr>
        <w:t>264577.3元</w:t>
      </w:r>
      <w:r>
        <w:rPr>
          <w:rFonts w:hint="eastAsia" w:ascii="宋体" w:hAnsi="宋体" w:eastAsia="宋体" w:cs="宋体"/>
          <w:color w:val="auto"/>
          <w:sz w:val="24"/>
          <w:lang w:val="zh-CN"/>
        </w:rPr>
        <w:t>均为</w:t>
      </w:r>
      <w:r>
        <w:rPr>
          <w:rFonts w:hint="eastAsia" w:ascii="宋体" w:hAnsi="宋体" w:eastAsia="宋体" w:cs="宋体"/>
          <w:color w:val="auto"/>
          <w:sz w:val="24"/>
        </w:rPr>
        <w:t>有效报价，否则为无效投标。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六、施工安全：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6、成交供应商应将详细的安全法规和紧急处理程序提交业主，保证安全和文明施工。</w:t>
      </w:r>
    </w:p>
    <w:p>
      <w:pPr>
        <w:pStyle w:val="2"/>
        <w:outlineLvl w:val="9"/>
        <w:rPr>
          <w:rFonts w:hint="eastAsia"/>
          <w:lang w:eastAsia="zh-CN"/>
        </w:rPr>
      </w:pPr>
    </w:p>
    <w:p>
      <w:pPr>
        <w:spacing w:line="480" w:lineRule="auto"/>
        <w:jc w:val="center"/>
        <w:outlineLvl w:val="0"/>
        <w:rPr>
          <w:rFonts w:hint="eastAsia" w:ascii="宋体" w:hAnsi="宋体" w:eastAsia="宋体" w:cs="宋体"/>
          <w:color w:val="auto"/>
          <w:szCs w:val="21"/>
        </w:rPr>
      </w:pPr>
      <w:r>
        <w:rPr>
          <w:rFonts w:hint="eastAsia" w:ascii="宋体" w:hAnsi="宋体" w:eastAsia="宋体" w:cs="宋体"/>
          <w:b/>
          <w:color w:val="auto"/>
          <w:sz w:val="18"/>
          <w:szCs w:val="18"/>
        </w:rPr>
        <w:br w:type="page"/>
      </w:r>
      <w:bookmarkStart w:id="3" w:name="_Toc428523584"/>
      <w:bookmarkStart w:id="4" w:name="_Toc19828"/>
      <w:r>
        <w:rPr>
          <w:rFonts w:hint="eastAsia" w:ascii="宋体" w:hAnsi="宋体" w:eastAsia="宋体" w:cs="宋体"/>
          <w:b/>
          <w:color w:val="auto"/>
          <w:sz w:val="28"/>
          <w:szCs w:val="28"/>
        </w:rPr>
        <w:t>第四章</w:t>
      </w:r>
      <w:bookmarkEnd w:id="3"/>
      <w:r>
        <w:rPr>
          <w:rFonts w:hint="eastAsia" w:ascii="宋体" w:hAnsi="宋体" w:eastAsia="宋体" w:cs="宋体"/>
          <w:b/>
          <w:color w:val="auto"/>
          <w:sz w:val="28"/>
          <w:szCs w:val="28"/>
        </w:rPr>
        <w:t xml:space="preserve"> 附表</w:t>
      </w:r>
      <w:bookmarkEnd w:id="4"/>
    </w:p>
    <w:p>
      <w:pPr>
        <w:jc w:val="cente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tabs>
          <w:tab w:val="left" w:pos="180"/>
          <w:tab w:val="left" w:pos="1620"/>
        </w:tabs>
        <w:spacing w:line="300" w:lineRule="auto"/>
        <w:rPr>
          <w:rFonts w:hint="eastAsia" w:ascii="宋体" w:hAnsi="宋体" w:eastAsia="宋体" w:cs="宋体"/>
          <w:color w:val="auto"/>
          <w:sz w:val="24"/>
        </w:rPr>
      </w:pPr>
      <w:r>
        <w:rPr>
          <w:rFonts w:hint="eastAsia" w:ascii="宋体" w:hAnsi="宋体" w:eastAsia="宋体" w:cs="宋体"/>
          <w:color w:val="auto"/>
          <w:sz w:val="24"/>
        </w:rPr>
        <w:t>(谈判响应文件基本格式)</w:t>
      </w:r>
    </w:p>
    <w:p>
      <w:pPr>
        <w:tabs>
          <w:tab w:val="left" w:pos="180"/>
          <w:tab w:val="left" w:pos="1620"/>
        </w:tabs>
        <w:spacing w:line="300" w:lineRule="auto"/>
        <w:rPr>
          <w:rFonts w:hint="eastAsia" w:ascii="宋体" w:hAnsi="宋体" w:eastAsia="宋体" w:cs="宋体"/>
          <w:color w:val="auto"/>
          <w:sz w:val="24"/>
        </w:rPr>
      </w:pPr>
      <w:r>
        <w:rPr>
          <w:rFonts w:hint="eastAsia" w:ascii="宋体" w:hAnsi="宋体" w:eastAsia="宋体" w:cs="宋体"/>
          <w:color w:val="auto"/>
          <w:sz w:val="24"/>
        </w:rPr>
        <w:t>(封面</w:t>
      </w:r>
      <w:r>
        <w:rPr>
          <w:rFonts w:hint="eastAsia" w:ascii="宋体" w:hAnsi="宋体" w:eastAsia="宋体" w:cs="宋体"/>
          <w:color w:val="auto"/>
          <w:sz w:val="24"/>
          <w:lang w:val="en-US" w:eastAsia="zh-CN"/>
        </w:rPr>
        <w:t>格式自拟</w:t>
      </w:r>
      <w:r>
        <w:rPr>
          <w:rFonts w:hint="eastAsia" w:ascii="宋体" w:hAnsi="宋体" w:eastAsia="宋体" w:cs="宋体"/>
          <w:color w:val="auto"/>
          <w:sz w:val="24"/>
        </w:rPr>
        <w:t>)</w:t>
      </w:r>
    </w:p>
    <w:p>
      <w:pPr>
        <w:spacing w:line="440" w:lineRule="exact"/>
        <w:jc w:val="center"/>
        <w:rPr>
          <w:rFonts w:hint="eastAsia" w:ascii="宋体" w:hAnsi="宋体" w:eastAsia="宋体" w:cs="宋体"/>
          <w:color w:val="auto"/>
          <w:sz w:val="24"/>
        </w:rPr>
      </w:pPr>
    </w:p>
    <w:p>
      <w:pPr>
        <w:spacing w:line="440" w:lineRule="exact"/>
        <w:jc w:val="center"/>
        <w:rPr>
          <w:rFonts w:hint="eastAsia" w:ascii="宋体" w:hAnsi="宋体" w:eastAsia="宋体" w:cs="宋体"/>
          <w:color w:val="auto"/>
          <w:sz w:val="24"/>
        </w:rPr>
      </w:pPr>
    </w:p>
    <w:p>
      <w:pPr>
        <w:spacing w:line="440" w:lineRule="exact"/>
        <w:jc w:val="center"/>
        <w:rPr>
          <w:rFonts w:hint="eastAsia" w:ascii="宋体" w:hAnsi="宋体" w:eastAsia="宋体" w:cs="宋体"/>
          <w:color w:val="auto"/>
          <w:sz w:val="24"/>
        </w:rPr>
      </w:pPr>
    </w:p>
    <w:p>
      <w:pPr>
        <w:pStyle w:val="18"/>
        <w:tabs>
          <w:tab w:val="left" w:pos="1260"/>
        </w:tabs>
        <w:jc w:val="center"/>
        <w:rPr>
          <w:rFonts w:hint="eastAsia" w:ascii="宋体" w:hAnsi="宋体" w:eastAsia="宋体" w:cs="宋体"/>
          <w:b/>
          <w:bCs/>
          <w:color w:val="000000"/>
          <w:spacing w:val="100"/>
          <w:w w:val="110"/>
          <w:kern w:val="0"/>
          <w:sz w:val="48"/>
          <w:szCs w:val="48"/>
        </w:rPr>
      </w:pPr>
      <w:r>
        <w:rPr>
          <w:rFonts w:hint="eastAsia" w:ascii="宋体" w:hAnsi="宋体" w:eastAsia="宋体" w:cs="宋体"/>
          <w:b/>
          <w:bCs/>
          <w:color w:val="000000"/>
          <w:spacing w:val="100"/>
          <w:w w:val="110"/>
          <w:kern w:val="0"/>
          <w:sz w:val="48"/>
          <w:szCs w:val="48"/>
        </w:rPr>
        <w:t>竞争性谈判响应文件</w:t>
      </w:r>
    </w:p>
    <w:p>
      <w:pPr>
        <w:jc w:val="center"/>
        <w:rPr>
          <w:rFonts w:hint="eastAsia" w:ascii="宋体" w:hAnsi="宋体" w:eastAsia="宋体" w:cs="宋体"/>
          <w:sz w:val="40"/>
          <w:szCs w:val="22"/>
        </w:rPr>
      </w:pPr>
      <w:r>
        <w:rPr>
          <w:rFonts w:hint="eastAsia" w:ascii="宋体" w:hAnsi="宋体" w:eastAsia="宋体" w:cs="宋体"/>
          <w:sz w:val="40"/>
          <w:szCs w:val="22"/>
        </w:rPr>
        <w:t>（正本/副本）</w:t>
      </w:r>
    </w:p>
    <w:p>
      <w:pPr>
        <w:jc w:val="center"/>
        <w:rPr>
          <w:rFonts w:hint="eastAsia" w:ascii="宋体" w:hAnsi="宋体" w:eastAsia="宋体" w:cs="宋体"/>
          <w:sz w:val="40"/>
          <w:szCs w:val="22"/>
        </w:rPr>
      </w:pPr>
    </w:p>
    <w:p>
      <w:pPr>
        <w:ind w:firstLine="1440"/>
        <w:rPr>
          <w:rFonts w:hint="eastAsia" w:ascii="宋体" w:hAnsi="宋体" w:eastAsia="宋体" w:cs="宋体"/>
          <w:bCs/>
          <w:sz w:val="28"/>
          <w:szCs w:val="28"/>
        </w:rPr>
      </w:pPr>
      <w:r>
        <w:rPr>
          <w:rFonts w:hint="eastAsia" w:ascii="宋体" w:hAnsi="宋体" w:eastAsia="宋体" w:cs="宋体"/>
          <w:bCs/>
          <w:sz w:val="28"/>
          <w:szCs w:val="28"/>
        </w:rPr>
        <w:t>项目编号：</w:t>
      </w:r>
      <w:r>
        <w:rPr>
          <w:rFonts w:hint="eastAsia" w:ascii="宋体" w:hAnsi="宋体" w:eastAsia="宋体" w:cs="宋体"/>
          <w:bCs/>
          <w:sz w:val="28"/>
          <w:szCs w:val="28"/>
          <w:u w:val="single"/>
        </w:rPr>
        <w:t xml:space="preserve">                       </w:t>
      </w:r>
    </w:p>
    <w:p>
      <w:pPr>
        <w:tabs>
          <w:tab w:val="left" w:pos="3240"/>
        </w:tabs>
        <w:ind w:firstLine="1440"/>
        <w:rPr>
          <w:rFonts w:hint="eastAsia" w:ascii="宋体" w:hAnsi="宋体" w:eastAsia="宋体" w:cs="宋体"/>
          <w:bCs/>
          <w:sz w:val="28"/>
          <w:szCs w:val="28"/>
          <w:u w:val="single"/>
        </w:rPr>
      </w:pPr>
      <w:r>
        <w:rPr>
          <w:rFonts w:hint="eastAsia" w:ascii="宋体" w:hAnsi="宋体" w:eastAsia="宋体" w:cs="宋体"/>
          <w:bCs/>
          <w:sz w:val="28"/>
          <w:szCs w:val="28"/>
        </w:rPr>
        <w:t>项目名称：</w:t>
      </w:r>
      <w:r>
        <w:rPr>
          <w:rFonts w:hint="eastAsia" w:ascii="宋体" w:hAnsi="宋体" w:eastAsia="宋体" w:cs="宋体"/>
          <w:bCs/>
          <w:sz w:val="28"/>
          <w:szCs w:val="28"/>
          <w:u w:val="single"/>
        </w:rPr>
        <w:t xml:space="preserve">                       </w:t>
      </w:r>
    </w:p>
    <w:p>
      <w:pPr>
        <w:ind w:firstLine="1440"/>
        <w:rPr>
          <w:rFonts w:hint="eastAsia" w:ascii="宋体" w:hAnsi="宋体" w:eastAsia="宋体" w:cs="宋体"/>
          <w:bCs/>
          <w:sz w:val="28"/>
          <w:szCs w:val="28"/>
        </w:rPr>
      </w:pPr>
      <w:r>
        <w:rPr>
          <w:rFonts w:hint="eastAsia" w:ascii="宋体" w:hAnsi="宋体" w:eastAsia="宋体" w:cs="宋体"/>
          <w:bCs/>
          <w:sz w:val="28"/>
          <w:szCs w:val="28"/>
        </w:rPr>
        <w:t>采购内容：</w:t>
      </w:r>
      <w:r>
        <w:rPr>
          <w:rFonts w:hint="eastAsia" w:ascii="宋体" w:hAnsi="宋体" w:eastAsia="宋体" w:cs="宋体"/>
          <w:bCs/>
          <w:sz w:val="28"/>
          <w:szCs w:val="28"/>
          <w:u w:val="single"/>
        </w:rPr>
        <w:t xml:space="preserve">                       </w:t>
      </w:r>
    </w:p>
    <w:p>
      <w:pPr>
        <w:tabs>
          <w:tab w:val="left" w:pos="2625"/>
        </w:tabs>
        <w:spacing w:line="360" w:lineRule="auto"/>
        <w:jc w:val="center"/>
        <w:rPr>
          <w:rFonts w:hint="eastAsia" w:ascii="宋体" w:hAnsi="宋体" w:eastAsia="宋体" w:cs="宋体"/>
          <w:bCs/>
          <w:sz w:val="28"/>
          <w:szCs w:val="28"/>
        </w:rPr>
      </w:pPr>
    </w:p>
    <w:p>
      <w:pPr>
        <w:tabs>
          <w:tab w:val="left" w:pos="2625"/>
        </w:tabs>
        <w:spacing w:line="360" w:lineRule="auto"/>
        <w:jc w:val="center"/>
        <w:rPr>
          <w:rFonts w:hint="eastAsia" w:ascii="宋体" w:hAnsi="宋体" w:eastAsia="宋体" w:cs="宋体"/>
          <w:sz w:val="28"/>
          <w:szCs w:val="28"/>
        </w:rPr>
      </w:pPr>
    </w:p>
    <w:p>
      <w:pPr>
        <w:tabs>
          <w:tab w:val="left" w:pos="2625"/>
        </w:tabs>
        <w:spacing w:line="360" w:lineRule="auto"/>
        <w:jc w:val="center"/>
        <w:rPr>
          <w:rFonts w:hint="eastAsia" w:ascii="宋体" w:hAnsi="宋体" w:eastAsia="宋体" w:cs="宋体"/>
          <w:sz w:val="28"/>
          <w:szCs w:val="28"/>
        </w:rPr>
      </w:pPr>
    </w:p>
    <w:p>
      <w:pPr>
        <w:tabs>
          <w:tab w:val="left" w:pos="2625"/>
        </w:tabs>
        <w:spacing w:line="360" w:lineRule="auto"/>
        <w:jc w:val="center"/>
        <w:rPr>
          <w:rFonts w:hint="eastAsia" w:ascii="宋体" w:hAnsi="宋体" w:eastAsia="宋体" w:cs="宋体"/>
          <w:sz w:val="28"/>
          <w:szCs w:val="28"/>
        </w:rPr>
      </w:pPr>
    </w:p>
    <w:p>
      <w:pPr>
        <w:ind w:firstLine="1960" w:firstLineChars="700"/>
        <w:rPr>
          <w:rFonts w:hint="eastAsia" w:ascii="宋体" w:hAnsi="宋体" w:eastAsia="宋体" w:cs="宋体"/>
          <w:bCs/>
          <w:sz w:val="28"/>
          <w:szCs w:val="28"/>
        </w:rPr>
      </w:pPr>
      <w:r>
        <w:rPr>
          <w:rFonts w:hint="eastAsia" w:ascii="宋体" w:hAnsi="宋体" w:eastAsia="宋体" w:cs="宋体"/>
          <w:bCs/>
          <w:sz w:val="28"/>
          <w:szCs w:val="28"/>
        </w:rPr>
        <w:t>供应商名称：</w:t>
      </w:r>
    </w:p>
    <w:p>
      <w:pPr>
        <w:ind w:firstLine="1960" w:firstLineChars="700"/>
        <w:rPr>
          <w:rFonts w:hint="eastAsia" w:ascii="宋体" w:hAnsi="宋体" w:eastAsia="宋体" w:cs="宋体"/>
          <w:bCs/>
          <w:sz w:val="28"/>
          <w:szCs w:val="28"/>
        </w:rPr>
      </w:pPr>
      <w:r>
        <w:rPr>
          <w:rFonts w:hint="eastAsia" w:ascii="宋体" w:hAnsi="宋体" w:eastAsia="宋体" w:cs="宋体"/>
          <w:bCs/>
          <w:sz w:val="28"/>
          <w:szCs w:val="28"/>
        </w:rPr>
        <w:t>供应商地址：</w:t>
      </w:r>
    </w:p>
    <w:p>
      <w:pPr>
        <w:jc w:val="center"/>
        <w:rPr>
          <w:rFonts w:hint="eastAsia" w:ascii="宋体" w:hAnsi="宋体" w:eastAsia="宋体" w:cs="宋体"/>
          <w:sz w:val="28"/>
          <w:szCs w:val="28"/>
        </w:rPr>
      </w:pPr>
      <w:r>
        <w:rPr>
          <w:rFonts w:hint="eastAsia" w:ascii="宋体" w:hAnsi="宋体" w:eastAsia="宋体" w:cs="宋体"/>
          <w:sz w:val="28"/>
          <w:szCs w:val="28"/>
        </w:rPr>
        <w:t>年  月  日</w:t>
      </w:r>
    </w:p>
    <w:p>
      <w:pPr>
        <w:spacing w:line="300" w:lineRule="auto"/>
        <w:rPr>
          <w:rFonts w:hint="eastAsia" w:ascii="宋体" w:hAnsi="宋体" w:eastAsia="宋体" w:cs="宋体"/>
          <w:b/>
          <w:color w:val="auto"/>
          <w:szCs w:val="21"/>
        </w:rPr>
      </w:pPr>
      <w:r>
        <w:rPr>
          <w:rFonts w:hint="eastAsia" w:ascii="宋体" w:hAnsi="宋体" w:eastAsia="宋体" w:cs="宋体"/>
          <w:color w:val="auto"/>
          <w:sz w:val="18"/>
          <w:szCs w:val="18"/>
        </w:rPr>
        <w:br w:type="page"/>
      </w:r>
      <w:r>
        <w:rPr>
          <w:rFonts w:hint="eastAsia" w:ascii="宋体" w:hAnsi="宋体" w:eastAsia="宋体" w:cs="宋体"/>
          <w:b/>
          <w:color w:val="auto"/>
          <w:szCs w:val="21"/>
        </w:rPr>
        <w:t>附件一</w:t>
      </w:r>
    </w:p>
    <w:p>
      <w:pPr>
        <w:spacing w:line="30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谈判书</w:t>
      </w:r>
    </w:p>
    <w:p>
      <w:pPr>
        <w:pStyle w:val="18"/>
        <w:tabs>
          <w:tab w:val="left" w:pos="3885"/>
        </w:tabs>
        <w:spacing w:line="300" w:lineRule="auto"/>
        <w:jc w:val="center"/>
        <w:rPr>
          <w:rFonts w:hint="eastAsia" w:ascii="宋体" w:hAnsi="宋体" w:eastAsia="宋体" w:cs="宋体"/>
          <w:color w:val="auto"/>
          <w:sz w:val="18"/>
          <w:szCs w:val="18"/>
        </w:rPr>
      </w:pPr>
    </w:p>
    <w:p>
      <w:pPr>
        <w:pStyle w:val="18"/>
        <w:spacing w:line="500" w:lineRule="exact"/>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提交下述竞争性谈判响应文件正本一份和副本</w:t>
      </w:r>
      <w:r>
        <w:rPr>
          <w:rFonts w:hint="eastAsia" w:ascii="宋体" w:hAnsi="宋体" w:eastAsia="宋体" w:cs="宋体"/>
          <w:sz w:val="24"/>
          <w:szCs w:val="24"/>
          <w:u w:val="single"/>
        </w:rPr>
        <w:t>叁</w:t>
      </w:r>
      <w:r>
        <w:rPr>
          <w:rFonts w:hint="eastAsia" w:ascii="宋体" w:hAnsi="宋体" w:eastAsia="宋体" w:cs="宋体"/>
          <w:sz w:val="24"/>
          <w:szCs w:val="24"/>
        </w:rPr>
        <w:t>份。</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综合报价表；</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已标价工程量清单；</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按竞争性谈判文件谈判须知和技术规格要求提供的有关文件；</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资格证明文件。</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pPr>
        <w:pStyle w:val="18"/>
        <w:spacing w:line="500" w:lineRule="exact"/>
        <w:ind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rPr>
        <w:t>3. 本响应文件有效期为自谈判之日起（）个日历日；</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同意提供按照贵方可能要求的与其谈判有关的一切数据或资料；</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 提交的“已标价工程量清单”中存在漏项或未填写的单价和合价等情况，视为已包括在工程量清单的其它单价和合价中，不得作为以后工程量变更增加投资的因素。</w:t>
      </w:r>
    </w:p>
    <w:p>
      <w:pPr>
        <w:pStyle w:val="18"/>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 与本谈判有关的一切正式往来信函请寄：</w:t>
      </w:r>
      <w:r>
        <w:rPr>
          <w:rFonts w:hint="eastAsia" w:ascii="宋体" w:hAnsi="宋体" w:eastAsia="宋体" w:cs="宋体"/>
          <w:sz w:val="24"/>
          <w:szCs w:val="24"/>
          <w:u w:val="single"/>
        </w:rPr>
        <w:t xml:space="preserve">                       </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8"/>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8"/>
        <w:adjustRightInd w:val="0"/>
        <w:snapToGrid w:val="0"/>
        <w:spacing w:line="360" w:lineRule="auto"/>
        <w:ind w:firstLine="440" w:firstLineChars="200"/>
        <w:jc w:val="right"/>
        <w:rPr>
          <w:rFonts w:hint="eastAsia" w:ascii="宋体" w:hAnsi="宋体" w:eastAsia="宋体" w:cs="宋体"/>
          <w:sz w:val="22"/>
          <w:szCs w:val="22"/>
        </w:rPr>
      </w:pPr>
    </w:p>
    <w:p>
      <w:pPr>
        <w:pStyle w:val="18"/>
        <w:adjustRightInd w:val="0"/>
        <w:snapToGrid w:val="0"/>
        <w:spacing w:line="360" w:lineRule="auto"/>
        <w:ind w:firstLine="440" w:firstLineChars="200"/>
        <w:jc w:val="right"/>
        <w:rPr>
          <w:rFonts w:hint="eastAsia" w:ascii="宋体" w:hAnsi="宋体" w:eastAsia="宋体" w:cs="宋体"/>
          <w:sz w:val="22"/>
          <w:szCs w:val="22"/>
        </w:rPr>
      </w:pPr>
    </w:p>
    <w:p>
      <w:pPr>
        <w:pStyle w:val="18"/>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18"/>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18"/>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spacing w:line="300" w:lineRule="auto"/>
        <w:rPr>
          <w:rFonts w:hint="eastAsia" w:ascii="宋体" w:hAnsi="宋体" w:eastAsia="宋体" w:cs="宋体"/>
          <w:color w:val="auto"/>
          <w:sz w:val="18"/>
          <w:szCs w:val="18"/>
        </w:rPr>
      </w:pPr>
    </w:p>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附件二</w:t>
      </w: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报 价 表</w:t>
      </w:r>
    </w:p>
    <w:p>
      <w:pPr>
        <w:jc w:val="center"/>
        <w:rPr>
          <w:rFonts w:hint="eastAsia" w:ascii="宋体" w:hAnsi="宋体" w:eastAsia="宋体" w:cs="宋体"/>
          <w:color w:val="auto"/>
          <w:sz w:val="18"/>
          <w:szCs w:val="18"/>
        </w:rPr>
      </w:pPr>
    </w:p>
    <w:p>
      <w:pPr>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single"/>
        </w:rPr>
        <w:t xml:space="preserve">       </w:t>
      </w:r>
    </w:p>
    <w:p>
      <w:pPr>
        <w:tabs>
          <w:tab w:val="left" w:pos="180"/>
          <w:tab w:val="left" w:pos="1620"/>
        </w:tabs>
        <w:spacing w:line="300" w:lineRule="auto"/>
        <w:rPr>
          <w:rFonts w:hint="eastAsia" w:ascii="宋体" w:hAnsi="宋体" w:eastAsia="宋体" w:cs="宋体"/>
          <w:b/>
          <w:color w:val="auto"/>
          <w:sz w:val="24"/>
        </w:rPr>
      </w:pPr>
      <w:r>
        <w:rPr>
          <w:rFonts w:hint="eastAsia" w:ascii="宋体" w:hAnsi="宋体" w:eastAsia="宋体" w:cs="宋体"/>
          <w:color w:val="auto"/>
          <w:sz w:val="24"/>
        </w:rPr>
        <w:t>采购项目名称: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谈判供应商名称</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谈判总报价</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服务周期</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付款方式</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rPr>
            </w:pPr>
          </w:p>
        </w:tc>
      </w:tr>
    </w:tbl>
    <w:p>
      <w:pPr>
        <w:pStyle w:val="18"/>
        <w:rPr>
          <w:rFonts w:hint="eastAsia" w:ascii="宋体" w:hAnsi="宋体" w:eastAsia="宋体" w:cs="宋体"/>
          <w:color w:val="auto"/>
          <w:sz w:val="24"/>
          <w:szCs w:val="24"/>
        </w:rPr>
      </w:pPr>
    </w:p>
    <w:p>
      <w:pPr>
        <w:pStyle w:val="18"/>
        <w:rPr>
          <w:rFonts w:hint="eastAsia" w:ascii="宋体" w:hAnsi="宋体" w:eastAsia="宋体" w:cs="宋体"/>
          <w:color w:val="auto"/>
          <w:sz w:val="24"/>
          <w:szCs w:val="24"/>
        </w:rPr>
      </w:pPr>
      <w:r>
        <w:rPr>
          <w:rFonts w:hint="eastAsia" w:ascii="宋体" w:hAnsi="宋体" w:eastAsia="宋体" w:cs="宋体"/>
          <w:color w:val="auto"/>
          <w:sz w:val="24"/>
          <w:szCs w:val="24"/>
        </w:rPr>
        <w:t>本次谈判报价为综合报价。所有价格均用人民币表示，单位为元，精确到个数位。</w:t>
      </w:r>
    </w:p>
    <w:p>
      <w:pPr>
        <w:pStyle w:val="18"/>
        <w:ind w:firstLine="720"/>
        <w:rPr>
          <w:rFonts w:hint="eastAsia" w:ascii="宋体" w:hAnsi="宋体" w:eastAsia="宋体" w:cs="宋体"/>
          <w:color w:val="auto"/>
          <w:sz w:val="24"/>
          <w:szCs w:val="24"/>
        </w:rPr>
      </w:pPr>
    </w:p>
    <w:p>
      <w:pPr>
        <w:pStyle w:val="18"/>
        <w:ind w:firstLine="720"/>
        <w:rPr>
          <w:rFonts w:hint="eastAsia" w:ascii="宋体" w:hAnsi="宋体" w:eastAsia="宋体" w:cs="宋体"/>
          <w:color w:val="auto"/>
          <w:sz w:val="24"/>
          <w:szCs w:val="24"/>
        </w:rPr>
      </w:pPr>
    </w:p>
    <w:p>
      <w:pPr>
        <w:pStyle w:val="18"/>
        <w:ind w:firstLine="720"/>
        <w:rPr>
          <w:rFonts w:hint="eastAsia" w:ascii="宋体" w:hAnsi="宋体" w:eastAsia="宋体" w:cs="宋体"/>
          <w:color w:val="auto"/>
          <w:sz w:val="24"/>
          <w:szCs w:val="24"/>
        </w:rPr>
      </w:pPr>
    </w:p>
    <w:p>
      <w:pPr>
        <w:pStyle w:val="18"/>
        <w:ind w:firstLine="720"/>
        <w:rPr>
          <w:rFonts w:hint="eastAsia" w:ascii="宋体" w:hAnsi="宋体" w:eastAsia="宋体" w:cs="宋体"/>
          <w:color w:val="auto"/>
          <w:sz w:val="24"/>
          <w:szCs w:val="24"/>
        </w:rPr>
      </w:pP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widowControl/>
        <w:spacing w:line="500" w:lineRule="exact"/>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6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日</w:t>
      </w:r>
    </w:p>
    <w:p>
      <w:pPr>
        <w:pStyle w:val="18"/>
        <w:ind w:firstLine="720"/>
        <w:rPr>
          <w:rFonts w:hint="eastAsia" w:ascii="宋体" w:hAnsi="宋体" w:eastAsia="宋体" w:cs="宋体"/>
          <w:color w:val="auto"/>
          <w:sz w:val="24"/>
          <w:szCs w:val="24"/>
        </w:rPr>
      </w:pPr>
    </w:p>
    <w:p>
      <w:pPr>
        <w:pStyle w:val="18"/>
        <w:spacing w:line="360" w:lineRule="auto"/>
        <w:ind w:firstLine="720"/>
        <w:jc w:val="right"/>
        <w:rPr>
          <w:rFonts w:hint="eastAsia" w:ascii="宋体" w:hAnsi="宋体" w:eastAsia="宋体" w:cs="宋体"/>
          <w:color w:val="auto"/>
          <w:sz w:val="18"/>
          <w:szCs w:val="18"/>
        </w:rPr>
        <w:sectPr>
          <w:footerReference r:id="rId5" w:type="default"/>
          <w:pgSz w:w="11906" w:h="16838"/>
          <w:pgMar w:top="1247" w:right="1588" w:bottom="1440" w:left="1474" w:header="851" w:footer="992" w:gutter="0"/>
          <w:pgNumType w:fmt="decimal" w:start="1"/>
          <w:cols w:space="720" w:num="1"/>
          <w:docGrid w:type="linesAndChars" w:linePitch="312" w:charSpace="0"/>
        </w:sectPr>
      </w:pPr>
    </w:p>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附件三</w:t>
      </w:r>
    </w:p>
    <w:p>
      <w:pPr>
        <w:adjustRightInd w:val="0"/>
        <w:snapToGrid w:val="0"/>
        <w:spacing w:line="360" w:lineRule="auto"/>
        <w:ind w:left="-88" w:leftChars="-42"/>
        <w:jc w:val="center"/>
        <w:rPr>
          <w:rFonts w:hint="eastAsia" w:ascii="宋体" w:hAnsi="宋体" w:eastAsia="宋体" w:cs="宋体"/>
          <w:b/>
          <w:color w:val="auto"/>
          <w:sz w:val="28"/>
          <w:szCs w:val="28"/>
        </w:rPr>
      </w:pPr>
    </w:p>
    <w:p>
      <w:pPr>
        <w:adjustRightInd w:val="0"/>
        <w:snapToGrid w:val="0"/>
        <w:spacing w:line="360" w:lineRule="auto"/>
        <w:ind w:left="-88" w:leftChars="-42"/>
        <w:jc w:val="center"/>
        <w:rPr>
          <w:rFonts w:hint="eastAsia" w:ascii="宋体" w:hAnsi="宋体" w:eastAsia="宋体" w:cs="宋体"/>
          <w:color w:val="auto"/>
          <w:sz w:val="28"/>
          <w:szCs w:val="28"/>
        </w:rPr>
      </w:pPr>
      <w:r>
        <w:rPr>
          <w:rFonts w:hint="eastAsia" w:ascii="宋体" w:hAnsi="宋体" w:eastAsia="宋体" w:cs="宋体"/>
          <w:b/>
          <w:color w:val="auto"/>
          <w:sz w:val="28"/>
          <w:szCs w:val="28"/>
        </w:rPr>
        <w:t>已标价工程量清单</w:t>
      </w: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Cs w:val="21"/>
        </w:rPr>
      </w:pPr>
      <w:r>
        <w:rPr>
          <w:rFonts w:hint="eastAsia" w:ascii="宋体" w:hAnsi="宋体" w:eastAsia="宋体" w:cs="宋体"/>
          <w:b/>
          <w:color w:val="auto"/>
          <w:szCs w:val="21"/>
        </w:rPr>
        <w:t>附件四</w:t>
      </w:r>
    </w:p>
    <w:p>
      <w:pPr>
        <w:adjustRightInd w:val="0"/>
        <w:snapToGrid w:val="0"/>
        <w:spacing w:line="360" w:lineRule="auto"/>
        <w:ind w:left="-88" w:leftChars="-42"/>
        <w:jc w:val="center"/>
        <w:rPr>
          <w:rFonts w:hint="eastAsia" w:ascii="宋体" w:hAnsi="宋体" w:eastAsia="宋体" w:cs="宋体"/>
          <w:b/>
          <w:color w:val="auto"/>
          <w:sz w:val="28"/>
          <w:szCs w:val="28"/>
        </w:rPr>
      </w:pPr>
      <w:bookmarkStart w:id="5" w:name="_Toc355884927"/>
      <w:r>
        <w:rPr>
          <w:rFonts w:hint="eastAsia" w:ascii="宋体" w:hAnsi="宋体" w:eastAsia="宋体" w:cs="宋体"/>
          <w:b/>
          <w:color w:val="auto"/>
          <w:sz w:val="28"/>
          <w:szCs w:val="28"/>
        </w:rPr>
        <w:t>投入本项目技术力量</w:t>
      </w:r>
    </w:p>
    <w:p>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拟投入本项目的项目负责人情况表</w:t>
      </w:r>
      <w:bookmarkEnd w:id="5"/>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501" w:type="dxa"/>
            <w:vAlign w:val="center"/>
          </w:tcPr>
          <w:p>
            <w:pPr>
              <w:spacing w:line="360" w:lineRule="auto"/>
              <w:jc w:val="center"/>
              <w:rPr>
                <w:rFonts w:hint="eastAsia" w:ascii="宋体" w:hAnsi="宋体" w:eastAsia="宋体" w:cs="宋体"/>
                <w:color w:val="auto"/>
                <w:szCs w:val="21"/>
              </w:rPr>
            </w:pPr>
          </w:p>
        </w:tc>
        <w:tc>
          <w:tcPr>
            <w:tcW w:w="1501"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年龄</w:t>
            </w:r>
          </w:p>
        </w:tc>
        <w:tc>
          <w:tcPr>
            <w:tcW w:w="1501" w:type="dxa"/>
            <w:vAlign w:val="center"/>
          </w:tcPr>
          <w:p>
            <w:pPr>
              <w:spacing w:line="360" w:lineRule="auto"/>
              <w:jc w:val="center"/>
              <w:rPr>
                <w:rFonts w:hint="eastAsia" w:ascii="宋体" w:hAnsi="宋体" w:eastAsia="宋体" w:cs="宋体"/>
                <w:color w:val="auto"/>
                <w:szCs w:val="21"/>
              </w:rPr>
            </w:pPr>
          </w:p>
        </w:tc>
        <w:tc>
          <w:tcPr>
            <w:tcW w:w="1525"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学历/学位</w:t>
            </w:r>
          </w:p>
        </w:tc>
        <w:tc>
          <w:tcPr>
            <w:tcW w:w="1398" w:type="dxa"/>
            <w:vAlign w:val="center"/>
          </w:tcPr>
          <w:p>
            <w:pPr>
              <w:spacing w:line="360" w:lineRule="auto"/>
              <w:jc w:val="cente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毕业学校</w:t>
            </w:r>
          </w:p>
        </w:tc>
        <w:tc>
          <w:tcPr>
            <w:tcW w:w="1501" w:type="dxa"/>
            <w:vAlign w:val="center"/>
          </w:tcPr>
          <w:p>
            <w:pPr>
              <w:spacing w:line="360" w:lineRule="auto"/>
              <w:jc w:val="center"/>
              <w:rPr>
                <w:rFonts w:hint="eastAsia" w:ascii="宋体" w:hAnsi="宋体" w:eastAsia="宋体" w:cs="宋体"/>
                <w:color w:val="auto"/>
                <w:szCs w:val="21"/>
              </w:rPr>
            </w:pPr>
          </w:p>
        </w:tc>
        <w:tc>
          <w:tcPr>
            <w:tcW w:w="1501"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专业</w:t>
            </w:r>
          </w:p>
        </w:tc>
        <w:tc>
          <w:tcPr>
            <w:tcW w:w="1501" w:type="dxa"/>
            <w:vAlign w:val="center"/>
          </w:tcPr>
          <w:p>
            <w:pPr>
              <w:spacing w:line="360" w:lineRule="auto"/>
              <w:jc w:val="center"/>
              <w:rPr>
                <w:rFonts w:hint="eastAsia" w:ascii="宋体" w:hAnsi="宋体" w:eastAsia="宋体" w:cs="宋体"/>
                <w:color w:val="auto"/>
                <w:szCs w:val="21"/>
              </w:rPr>
            </w:pPr>
          </w:p>
        </w:tc>
        <w:tc>
          <w:tcPr>
            <w:tcW w:w="1525"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pacing w:val="-20"/>
                <w:szCs w:val="21"/>
              </w:rPr>
              <w:t>执业资格</w:t>
            </w:r>
          </w:p>
        </w:tc>
        <w:tc>
          <w:tcPr>
            <w:tcW w:w="1398" w:type="dxa"/>
            <w:vAlign w:val="center"/>
          </w:tcPr>
          <w:p>
            <w:pPr>
              <w:spacing w:line="360" w:lineRule="auto"/>
              <w:jc w:val="center"/>
              <w:rPr>
                <w:rFonts w:hint="eastAsia" w:ascii="宋体" w:hAnsi="宋体" w:eastAsia="宋体" w:cs="宋体"/>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职称</w:t>
            </w:r>
          </w:p>
        </w:tc>
        <w:tc>
          <w:tcPr>
            <w:tcW w:w="1501" w:type="dxa"/>
            <w:vAlign w:val="center"/>
          </w:tcPr>
          <w:p>
            <w:pPr>
              <w:spacing w:line="360" w:lineRule="auto"/>
              <w:jc w:val="center"/>
              <w:rPr>
                <w:rFonts w:hint="eastAsia" w:ascii="宋体" w:hAnsi="宋体" w:eastAsia="宋体" w:cs="宋体"/>
                <w:color w:val="auto"/>
                <w:szCs w:val="21"/>
              </w:rPr>
            </w:pPr>
          </w:p>
        </w:tc>
        <w:tc>
          <w:tcPr>
            <w:tcW w:w="1501"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拟任何职</w:t>
            </w:r>
          </w:p>
        </w:tc>
        <w:tc>
          <w:tcPr>
            <w:tcW w:w="1501" w:type="dxa"/>
            <w:vAlign w:val="center"/>
          </w:tcPr>
          <w:p>
            <w:pPr>
              <w:spacing w:line="360" w:lineRule="auto"/>
              <w:jc w:val="center"/>
              <w:rPr>
                <w:rFonts w:hint="eastAsia" w:ascii="宋体" w:hAnsi="宋体" w:eastAsia="宋体" w:cs="宋体"/>
                <w:b/>
                <w:color w:val="auto"/>
                <w:szCs w:val="21"/>
              </w:rPr>
            </w:pPr>
          </w:p>
        </w:tc>
        <w:tc>
          <w:tcPr>
            <w:tcW w:w="1525" w:type="dxa"/>
            <w:vAlign w:val="center"/>
          </w:tcPr>
          <w:p>
            <w:pPr>
              <w:spacing w:line="360" w:lineRule="auto"/>
              <w:jc w:val="center"/>
              <w:rPr>
                <w:rFonts w:hint="eastAsia" w:ascii="宋体" w:hAnsi="宋体" w:eastAsia="宋体" w:cs="宋体"/>
                <w:color w:val="auto"/>
                <w:spacing w:val="-20"/>
                <w:szCs w:val="21"/>
              </w:rPr>
            </w:pPr>
            <w:r>
              <w:rPr>
                <w:rFonts w:hint="eastAsia" w:ascii="宋体" w:hAnsi="宋体" w:eastAsia="宋体" w:cs="宋体"/>
                <w:color w:val="auto"/>
                <w:spacing w:val="-20"/>
                <w:szCs w:val="21"/>
              </w:rPr>
              <w:t>参加工作时间</w:t>
            </w:r>
          </w:p>
        </w:tc>
        <w:tc>
          <w:tcPr>
            <w:tcW w:w="1398" w:type="dxa"/>
            <w:vAlign w:val="center"/>
          </w:tcPr>
          <w:p>
            <w:pPr>
              <w:spacing w:line="360" w:lineRule="auto"/>
              <w:jc w:val="cente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b/>
                <w:color w:val="auto"/>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时间</w:t>
            </w:r>
          </w:p>
        </w:tc>
        <w:tc>
          <w:tcPr>
            <w:tcW w:w="7426" w:type="dxa"/>
            <w:gridSpan w:val="5"/>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宋体" w:hAnsi="宋体" w:eastAsia="宋体" w:cs="宋体"/>
                <w:bCs/>
                <w:color w:val="auto"/>
                <w:kern w:val="28"/>
                <w:position w:val="-40"/>
                <w:szCs w:val="21"/>
              </w:rPr>
            </w:pPr>
          </w:p>
        </w:tc>
        <w:tc>
          <w:tcPr>
            <w:tcW w:w="7426" w:type="dxa"/>
            <w:gridSpan w:val="5"/>
            <w:vAlign w:val="center"/>
          </w:tcPr>
          <w:p>
            <w:pPr>
              <w:spacing w:line="360" w:lineRule="auto"/>
              <w:jc w:val="center"/>
              <w:rPr>
                <w:rFonts w:hint="eastAsia" w:ascii="宋体" w:hAnsi="宋体" w:eastAsia="宋体" w:cs="宋体"/>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宋体" w:hAnsi="宋体" w:eastAsia="宋体" w:cs="宋体"/>
                <w:bCs/>
                <w:color w:val="auto"/>
                <w:kern w:val="28"/>
                <w:position w:val="-40"/>
                <w:szCs w:val="21"/>
              </w:rPr>
            </w:pPr>
          </w:p>
        </w:tc>
        <w:tc>
          <w:tcPr>
            <w:tcW w:w="7426" w:type="dxa"/>
            <w:gridSpan w:val="5"/>
            <w:vAlign w:val="center"/>
          </w:tcPr>
          <w:p>
            <w:pPr>
              <w:spacing w:line="360" w:lineRule="auto"/>
              <w:jc w:val="center"/>
              <w:rPr>
                <w:rFonts w:hint="eastAsia" w:ascii="宋体" w:hAnsi="宋体" w:eastAsia="宋体" w:cs="宋体"/>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宋体" w:hAnsi="宋体" w:eastAsia="宋体" w:cs="宋体"/>
                <w:bCs/>
                <w:color w:val="auto"/>
                <w:kern w:val="28"/>
                <w:position w:val="-40"/>
                <w:szCs w:val="21"/>
              </w:rPr>
            </w:pPr>
          </w:p>
        </w:tc>
        <w:tc>
          <w:tcPr>
            <w:tcW w:w="7426" w:type="dxa"/>
            <w:gridSpan w:val="5"/>
            <w:vAlign w:val="center"/>
          </w:tcPr>
          <w:p>
            <w:pPr>
              <w:spacing w:line="360" w:lineRule="auto"/>
              <w:jc w:val="center"/>
              <w:rPr>
                <w:rFonts w:hint="eastAsia" w:ascii="宋体" w:hAnsi="宋体" w:eastAsia="宋体" w:cs="宋体"/>
                <w:bCs/>
                <w:color w:val="auto"/>
                <w:kern w:val="28"/>
                <w:position w:val="-40"/>
                <w:szCs w:val="21"/>
              </w:rPr>
            </w:pPr>
          </w:p>
        </w:tc>
      </w:tr>
    </w:tbl>
    <w:p>
      <w:pPr>
        <w:pStyle w:val="18"/>
        <w:ind w:firstLine="720"/>
        <w:rPr>
          <w:rFonts w:hint="eastAsia" w:ascii="宋体" w:hAnsi="宋体" w:eastAsia="宋体" w:cs="宋体"/>
          <w:color w:val="auto"/>
          <w:sz w:val="21"/>
        </w:rPr>
      </w:pP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widowControl/>
        <w:spacing w:line="500" w:lineRule="exact"/>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6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日</w:t>
      </w:r>
    </w:p>
    <w:p>
      <w:pPr>
        <w:spacing w:line="360" w:lineRule="auto"/>
        <w:ind w:right="420" w:firstLine="5355" w:firstLineChars="2550"/>
        <w:rPr>
          <w:rFonts w:hint="eastAsia" w:ascii="宋体" w:hAnsi="宋体" w:eastAsia="宋体" w:cs="宋体"/>
          <w:color w:val="auto"/>
          <w:szCs w:val="21"/>
        </w:rPr>
      </w:pPr>
    </w:p>
    <w:p>
      <w:pPr>
        <w:spacing w:line="360" w:lineRule="auto"/>
        <w:rPr>
          <w:rFonts w:hint="eastAsia" w:ascii="宋体" w:hAnsi="宋体" w:eastAsia="宋体" w:cs="宋体"/>
          <w:color w:val="auto"/>
          <w:sz w:val="18"/>
          <w:szCs w:val="18"/>
        </w:rPr>
      </w:pPr>
    </w:p>
    <w:p>
      <w:pPr>
        <w:spacing w:line="360" w:lineRule="auto"/>
        <w:rPr>
          <w:rFonts w:hint="eastAsia" w:ascii="宋体" w:hAnsi="宋体" w:eastAsia="宋体" w:cs="宋体"/>
          <w:color w:val="auto"/>
          <w:sz w:val="18"/>
          <w:szCs w:val="18"/>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拟投入本项目的项目组人员情况表</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p>
    <w:tbl>
      <w:tblPr>
        <w:tblStyle w:val="2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883"/>
        <w:gridCol w:w="2144"/>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44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883"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职位</w:t>
            </w:r>
          </w:p>
        </w:tc>
        <w:tc>
          <w:tcPr>
            <w:tcW w:w="214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352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spacing w:line="360" w:lineRule="auto"/>
              <w:jc w:val="center"/>
              <w:rPr>
                <w:rFonts w:hint="eastAsia" w:ascii="宋体" w:hAnsi="宋体" w:eastAsia="宋体" w:cs="宋体"/>
                <w:color w:val="auto"/>
                <w:sz w:val="24"/>
              </w:rPr>
            </w:pP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spacing w:line="360" w:lineRule="auto"/>
              <w:jc w:val="center"/>
              <w:rPr>
                <w:rFonts w:hint="eastAsia" w:ascii="宋体" w:hAnsi="宋体" w:eastAsia="宋体" w:cs="宋体"/>
                <w:color w:val="auto"/>
                <w:sz w:val="24"/>
              </w:rPr>
            </w:pP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spacing w:line="360" w:lineRule="auto"/>
              <w:jc w:val="center"/>
              <w:rPr>
                <w:rFonts w:hint="eastAsia" w:ascii="宋体" w:hAnsi="宋体" w:eastAsia="宋体" w:cs="宋体"/>
                <w:color w:val="auto"/>
                <w:sz w:val="24"/>
              </w:rPr>
            </w:pP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spacing w:line="360" w:lineRule="auto"/>
              <w:jc w:val="center"/>
              <w:rPr>
                <w:rFonts w:hint="eastAsia" w:ascii="宋体" w:hAnsi="宋体" w:eastAsia="宋体" w:cs="宋体"/>
                <w:color w:val="auto"/>
                <w:sz w:val="24"/>
              </w:rPr>
            </w:pP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spacing w:line="360" w:lineRule="auto"/>
              <w:jc w:val="center"/>
              <w:rPr>
                <w:rFonts w:hint="eastAsia" w:ascii="宋体" w:hAnsi="宋体" w:eastAsia="宋体" w:cs="宋体"/>
                <w:color w:val="auto"/>
                <w:sz w:val="24"/>
              </w:rPr>
            </w:pP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spacing w:line="360" w:lineRule="auto"/>
              <w:jc w:val="center"/>
              <w:rPr>
                <w:rFonts w:hint="eastAsia" w:ascii="宋体" w:hAnsi="宋体" w:eastAsia="宋体" w:cs="宋体"/>
                <w:color w:val="auto"/>
                <w:sz w:val="24"/>
              </w:rPr>
            </w:pP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spacing w:line="360" w:lineRule="auto"/>
              <w:jc w:val="center"/>
              <w:rPr>
                <w:rFonts w:hint="eastAsia" w:ascii="宋体" w:hAnsi="宋体" w:eastAsia="宋体" w:cs="宋体"/>
                <w:color w:val="auto"/>
                <w:sz w:val="24"/>
              </w:rPr>
            </w:pP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spacing w:line="360" w:lineRule="auto"/>
              <w:jc w:val="center"/>
              <w:rPr>
                <w:rFonts w:hint="eastAsia" w:ascii="宋体" w:hAnsi="宋体" w:eastAsia="宋体" w:cs="宋体"/>
                <w:color w:val="auto"/>
                <w:sz w:val="24"/>
              </w:rPr>
            </w:pP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spacing w:line="360" w:lineRule="auto"/>
              <w:jc w:val="center"/>
              <w:rPr>
                <w:rFonts w:hint="eastAsia" w:ascii="宋体" w:hAnsi="宋体" w:eastAsia="宋体" w:cs="宋体"/>
                <w:color w:val="auto"/>
                <w:sz w:val="24"/>
              </w:rPr>
            </w:pP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spacing w:line="360" w:lineRule="auto"/>
              <w:jc w:val="center"/>
              <w:rPr>
                <w:rFonts w:hint="eastAsia" w:ascii="宋体" w:hAnsi="宋体" w:eastAsia="宋体" w:cs="宋体"/>
                <w:color w:val="auto"/>
                <w:sz w:val="24"/>
              </w:rPr>
            </w:pP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spacing w:line="360" w:lineRule="auto"/>
              <w:jc w:val="center"/>
              <w:rPr>
                <w:rFonts w:hint="eastAsia" w:ascii="宋体" w:hAnsi="宋体" w:eastAsia="宋体" w:cs="宋体"/>
                <w:color w:val="auto"/>
                <w:sz w:val="24"/>
              </w:rPr>
            </w:pP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83" w:type="dxa"/>
            <w:vAlign w:val="center"/>
          </w:tcPr>
          <w:p>
            <w:pPr>
              <w:spacing w:line="360" w:lineRule="auto"/>
              <w:jc w:val="center"/>
              <w:rPr>
                <w:rFonts w:hint="eastAsia" w:ascii="宋体" w:hAnsi="宋体" w:eastAsia="宋体" w:cs="宋体"/>
                <w:color w:val="auto"/>
                <w:sz w:val="24"/>
              </w:rPr>
            </w:pPr>
          </w:p>
        </w:tc>
        <w:tc>
          <w:tcPr>
            <w:tcW w:w="2144" w:type="dxa"/>
            <w:vAlign w:val="center"/>
          </w:tcPr>
          <w:p>
            <w:pPr>
              <w:spacing w:line="360" w:lineRule="auto"/>
              <w:jc w:val="center"/>
              <w:rPr>
                <w:rFonts w:hint="eastAsia" w:ascii="宋体" w:hAnsi="宋体" w:eastAsia="宋体" w:cs="宋体"/>
                <w:color w:val="auto"/>
                <w:sz w:val="24"/>
              </w:rPr>
            </w:pPr>
          </w:p>
        </w:tc>
        <w:tc>
          <w:tcPr>
            <w:tcW w:w="3522" w:type="dxa"/>
            <w:vAlign w:val="center"/>
          </w:tcPr>
          <w:p>
            <w:pPr>
              <w:spacing w:line="360" w:lineRule="auto"/>
              <w:jc w:val="center"/>
              <w:rPr>
                <w:rFonts w:hint="eastAsia" w:ascii="宋体" w:hAnsi="宋体" w:eastAsia="宋体" w:cs="宋体"/>
                <w:color w:val="auto"/>
                <w:sz w:val="24"/>
              </w:rPr>
            </w:pPr>
          </w:p>
        </w:tc>
      </w:tr>
    </w:tbl>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widowControl/>
        <w:spacing w:line="500" w:lineRule="exact"/>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6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日</w:t>
      </w:r>
    </w:p>
    <w:p>
      <w:pPr>
        <w:spacing w:line="360" w:lineRule="auto"/>
        <w:ind w:right="420" w:firstLine="5355" w:firstLineChars="2550"/>
        <w:rPr>
          <w:rFonts w:hint="eastAsia" w:ascii="宋体" w:hAnsi="宋体" w:eastAsia="宋体" w:cs="宋体"/>
          <w:color w:val="auto"/>
          <w:szCs w:val="21"/>
        </w:rPr>
      </w:pPr>
    </w:p>
    <w:p>
      <w:pPr>
        <w:spacing w:line="360" w:lineRule="auto"/>
        <w:ind w:right="420" w:firstLine="5355" w:firstLineChars="2550"/>
        <w:rPr>
          <w:rFonts w:hint="eastAsia" w:ascii="宋体" w:hAnsi="宋体" w:eastAsia="宋体" w:cs="宋体"/>
          <w:color w:val="auto"/>
          <w:szCs w:val="21"/>
        </w:rPr>
      </w:pPr>
    </w:p>
    <w:p>
      <w:pPr>
        <w:rPr>
          <w:rFonts w:hint="eastAsia" w:ascii="宋体" w:hAnsi="宋体" w:eastAsia="宋体" w:cs="宋体"/>
          <w:b/>
          <w:color w:val="auto"/>
          <w:szCs w:val="21"/>
        </w:rPr>
      </w:pPr>
      <w:r>
        <w:rPr>
          <w:rFonts w:hint="eastAsia" w:ascii="宋体" w:hAnsi="宋体" w:eastAsia="宋体" w:cs="宋体"/>
          <w:b/>
          <w:color w:val="auto"/>
          <w:szCs w:val="21"/>
        </w:rPr>
        <w:br w:type="page"/>
      </w:r>
    </w:p>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附件五</w:t>
      </w:r>
    </w:p>
    <w:p>
      <w:pPr>
        <w:spacing w:line="500" w:lineRule="exact"/>
        <w:jc w:val="center"/>
        <w:rPr>
          <w:rFonts w:hint="eastAsia" w:ascii="宋体" w:hAnsi="宋体" w:eastAsia="宋体" w:cs="宋体"/>
          <w:b/>
          <w:color w:val="auto"/>
          <w:sz w:val="32"/>
          <w:szCs w:val="32"/>
        </w:rPr>
      </w:pPr>
      <w:r>
        <w:rPr>
          <w:rFonts w:hint="eastAsia" w:ascii="宋体" w:hAnsi="宋体" w:eastAsia="宋体" w:cs="宋体"/>
          <w:b/>
          <w:color w:val="auto"/>
          <w:sz w:val="28"/>
          <w:szCs w:val="28"/>
        </w:rPr>
        <w:t>法定代表人资格证明书</w:t>
      </w:r>
    </w:p>
    <w:p>
      <w:pPr>
        <w:spacing w:line="500" w:lineRule="exact"/>
        <w:rPr>
          <w:rFonts w:hint="eastAsia" w:ascii="宋体" w:hAnsi="宋体" w:eastAsia="宋体" w:cs="宋体"/>
          <w:color w:val="auto"/>
          <w:sz w:val="28"/>
          <w:szCs w:val="28"/>
        </w:rPr>
      </w:pPr>
    </w:p>
    <w:p>
      <w:pPr>
        <w:spacing w:line="500" w:lineRule="exact"/>
        <w:rPr>
          <w:rFonts w:hint="eastAsia" w:ascii="宋体" w:hAnsi="宋体" w:eastAsia="宋体" w:cs="宋体"/>
          <w:color w:val="auto"/>
          <w:sz w:val="24"/>
        </w:rPr>
      </w:pPr>
      <w:r>
        <w:rPr>
          <w:rFonts w:hint="eastAsia" w:ascii="宋体" w:hAnsi="宋体" w:eastAsia="宋体" w:cs="宋体"/>
          <w:color w:val="auto"/>
          <w:sz w:val="24"/>
        </w:rPr>
        <w:t>申 请 人：</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u w:val="single"/>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性    别：</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年    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（申请人名称）的法定代表人。</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特此证明。</w:t>
      </w:r>
    </w:p>
    <w:p>
      <w:pPr>
        <w:spacing w:line="500" w:lineRule="exact"/>
        <w:rPr>
          <w:rFonts w:hint="eastAsia" w:ascii="宋体" w:hAnsi="宋体" w:eastAsia="宋体" w:cs="宋体"/>
          <w:color w:val="auto"/>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粘贴法人身份证（复印件）</w:t>
            </w:r>
          </w:p>
        </w:tc>
      </w:tr>
    </w:tbl>
    <w:p>
      <w:pPr>
        <w:pStyle w:val="18"/>
        <w:adjustRightInd w:val="0"/>
        <w:snapToGrid w:val="0"/>
        <w:spacing w:line="360" w:lineRule="auto"/>
        <w:ind w:firstLine="480" w:firstLineChars="200"/>
        <w:jc w:val="right"/>
        <w:rPr>
          <w:rFonts w:hint="eastAsia" w:ascii="宋体" w:hAnsi="宋体" w:eastAsia="宋体" w:cs="宋体"/>
          <w:color w:val="auto"/>
          <w:sz w:val="24"/>
          <w:szCs w:val="24"/>
        </w:rPr>
      </w:pP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widowControl/>
        <w:spacing w:line="500" w:lineRule="exact"/>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6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日</w:t>
      </w:r>
    </w:p>
    <w:p>
      <w:pPr>
        <w:pStyle w:val="14"/>
        <w:ind w:left="0" w:leftChars="0" w:right="63" w:firstLine="0" w:firstLineChars="0"/>
        <w:jc w:val="both"/>
        <w:rPr>
          <w:rFonts w:hint="eastAsia" w:ascii="宋体" w:hAnsi="宋体" w:eastAsia="宋体" w:cs="宋体"/>
          <w:color w:val="auto"/>
        </w:rPr>
      </w:pPr>
    </w:p>
    <w:p>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lang w:val="zh-CN"/>
        </w:rPr>
      </w:pPr>
      <w:r>
        <w:rPr>
          <w:rFonts w:hint="eastAsia" w:ascii="宋体" w:hAnsi="宋体" w:eastAsia="宋体" w:cs="宋体"/>
          <w:b/>
          <w:sz w:val="28"/>
          <w:szCs w:val="28"/>
          <w:lang w:val="zh-CN"/>
        </w:rPr>
        <w:t>法人（负责人）代表授权书</w:t>
      </w:r>
    </w:p>
    <w:p>
      <w:pPr>
        <w:adjustRightInd w:val="0"/>
        <w:snapToGrid w:val="0"/>
        <w:spacing w:line="360" w:lineRule="auto"/>
        <w:rPr>
          <w:rFonts w:hint="eastAsia" w:ascii="宋体" w:hAnsi="宋体" w:eastAsia="宋体" w:cs="宋体"/>
          <w:bCs/>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（政府采购代理机构）</w:t>
      </w:r>
      <w:r>
        <w:rPr>
          <w:rFonts w:hint="eastAsia" w:ascii="宋体" w:hAnsi="宋体" w:eastAsia="宋体" w:cs="宋体"/>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（谈判供应商名称）</w:t>
      </w:r>
      <w:r>
        <w:rPr>
          <w:rFonts w:hint="eastAsia" w:ascii="宋体" w:hAnsi="宋体" w:eastAsia="宋体" w:cs="宋体"/>
          <w:bCs/>
          <w:color w:val="000000" w:themeColor="text1"/>
          <w:sz w:val="24"/>
          <w:szCs w:val="24"/>
          <w14:textFill>
            <w14:solidFill>
              <w14:schemeClr w14:val="tx1"/>
            </w14:solidFill>
          </w14:textFill>
        </w:rPr>
        <w:t>在下面签字的（</w:t>
      </w:r>
      <w:r>
        <w:rPr>
          <w:rFonts w:hint="eastAsia" w:ascii="宋体" w:hAnsi="宋体" w:eastAsia="宋体" w:cs="宋体"/>
          <w:bCs/>
          <w:color w:val="000000" w:themeColor="text1"/>
          <w:sz w:val="24"/>
          <w:szCs w:val="24"/>
          <w:u w:val="single"/>
          <w14:textFill>
            <w14:solidFill>
              <w14:schemeClr w14:val="tx1"/>
            </w14:solidFill>
          </w14:textFill>
        </w:rPr>
        <w:t>法定代表人姓名</w:t>
      </w:r>
      <w:r>
        <w:rPr>
          <w:rFonts w:hint="eastAsia" w:ascii="宋体" w:hAnsi="宋体" w:eastAsia="宋体" w:cs="宋体"/>
          <w:bCs/>
          <w:color w:val="000000" w:themeColor="text1"/>
          <w:sz w:val="24"/>
          <w:szCs w:val="24"/>
          <w14:textFill>
            <w14:solidFill>
              <w14:schemeClr w14:val="tx1"/>
            </w14:solidFill>
          </w14:textFill>
        </w:rPr>
        <w:t>）代表本公司授权</w:t>
      </w:r>
      <w:r>
        <w:rPr>
          <w:rFonts w:hint="eastAsia" w:ascii="宋体" w:hAnsi="宋体" w:eastAsia="宋体" w:cs="宋体"/>
          <w:bCs/>
          <w:color w:val="000000" w:themeColor="text1"/>
          <w:sz w:val="24"/>
          <w:szCs w:val="24"/>
          <w:u w:val="single"/>
          <w14:textFill>
            <w14:solidFill>
              <w14:schemeClr w14:val="tx1"/>
            </w14:solidFill>
          </w14:textFill>
        </w:rPr>
        <w:t>（供应商名称）</w:t>
      </w:r>
      <w:r>
        <w:rPr>
          <w:rFonts w:hint="eastAsia" w:ascii="宋体" w:hAnsi="宋体" w:eastAsia="宋体" w:cs="宋体"/>
          <w:bCs/>
          <w:color w:val="000000" w:themeColor="text1"/>
          <w:sz w:val="24"/>
          <w:szCs w:val="24"/>
          <w14:textFill>
            <w14:solidFill>
              <w14:schemeClr w14:val="tx1"/>
            </w14:solidFill>
          </w14:textFill>
        </w:rPr>
        <w:t>在下面签字的</w:t>
      </w:r>
      <w:r>
        <w:rPr>
          <w:rFonts w:hint="eastAsia" w:ascii="宋体" w:hAnsi="宋体" w:eastAsia="宋体" w:cs="宋体"/>
          <w:bCs/>
          <w:color w:val="000000" w:themeColor="text1"/>
          <w:sz w:val="24"/>
          <w:szCs w:val="24"/>
          <w:u w:val="single"/>
          <w14:textFill>
            <w14:solidFill>
              <w14:schemeClr w14:val="tx1"/>
            </w14:solidFill>
          </w14:textFill>
        </w:rPr>
        <w:t>（被授权代表的姓名）</w:t>
      </w:r>
      <w:r>
        <w:rPr>
          <w:rFonts w:hint="eastAsia" w:ascii="宋体" w:hAnsi="宋体" w:eastAsia="宋体" w:cs="宋体"/>
          <w:bCs/>
          <w:color w:val="000000" w:themeColor="text1"/>
          <w:sz w:val="24"/>
          <w:szCs w:val="24"/>
          <w14:textFill>
            <w14:solidFill>
              <w14:schemeClr w14:val="tx1"/>
            </w14:solidFill>
          </w14:textFill>
        </w:rPr>
        <w:t>为本公司的合法代理人，就</w:t>
      </w:r>
      <w:r>
        <w:rPr>
          <w:rFonts w:hint="eastAsia" w:ascii="宋体" w:hAnsi="宋体" w:eastAsia="宋体" w:cs="宋体"/>
          <w:bCs/>
          <w:color w:val="000000" w:themeColor="text1"/>
          <w:sz w:val="24"/>
          <w:szCs w:val="24"/>
          <w:u w:val="single"/>
          <w14:textFill>
            <w14:solidFill>
              <w14:schemeClr w14:val="tx1"/>
            </w14:solidFill>
          </w14:textFill>
        </w:rPr>
        <w:t>（项目名称、项目编号）</w:t>
      </w:r>
      <w:r>
        <w:rPr>
          <w:rFonts w:hint="eastAsia" w:ascii="宋体" w:hAnsi="宋体" w:eastAsia="宋体" w:cs="宋体"/>
          <w:bCs/>
          <w:color w:val="000000" w:themeColor="text1"/>
          <w:sz w:val="24"/>
          <w:szCs w:val="24"/>
          <w14:textFill>
            <w14:solidFill>
              <w14:schemeClr w14:val="tx1"/>
            </w14:solidFill>
          </w14:textFill>
        </w:rPr>
        <w:t>的</w:t>
      </w:r>
      <w:r>
        <w:rPr>
          <w:rFonts w:hint="eastAsia" w:ascii="宋体" w:hAnsi="宋体" w:eastAsia="宋体" w:cs="宋体"/>
          <w:sz w:val="24"/>
          <w:szCs w:val="24"/>
        </w:rPr>
        <w:t>竞争性</w:t>
      </w:r>
      <w:r>
        <w:rPr>
          <w:rFonts w:hint="eastAsia" w:ascii="宋体" w:hAnsi="宋体" w:eastAsia="宋体" w:cs="宋体"/>
          <w:bCs/>
          <w:color w:val="000000" w:themeColor="text1"/>
          <w:sz w:val="24"/>
          <w:szCs w:val="24"/>
          <w14:textFill>
            <w14:solidFill>
              <w14:schemeClr w14:val="tx1"/>
            </w14:solidFill>
          </w14:textFill>
        </w:rPr>
        <w:t>谈判活动，以本公司的名义处理一切与之有关的事务。</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本授权书自</w:t>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日至</w:t>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u w:val="single"/>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日止签字有效。</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委托人名称（公章）：</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被授权人（签</w:t>
      </w:r>
      <w:r>
        <w:rPr>
          <w:rFonts w:hint="eastAsia" w:ascii="宋体" w:hAnsi="宋体" w:eastAsia="宋体" w:cs="宋体"/>
          <w:bCs/>
          <w:color w:val="000000" w:themeColor="text1"/>
          <w:sz w:val="24"/>
          <w:szCs w:val="24"/>
          <w14:textFill>
            <w14:solidFill>
              <w14:schemeClr w14:val="tx1"/>
            </w14:solidFill>
          </w14:textFill>
        </w:rPr>
        <w:t>字</w:t>
      </w:r>
      <w:r>
        <w:rPr>
          <w:rFonts w:hint="eastAsia" w:ascii="宋体" w:hAnsi="宋体" w:eastAsia="宋体" w:cs="宋体"/>
          <w:bCs/>
          <w:color w:val="000000"/>
          <w:sz w:val="24"/>
          <w:szCs w:val="24"/>
        </w:rPr>
        <w:t>）：</w:t>
      </w:r>
    </w:p>
    <w:p>
      <w:pPr>
        <w:adjustRightInd w:val="0"/>
        <w:snapToGrid w:val="0"/>
        <w:spacing w:line="360" w:lineRule="auto"/>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法定（负责人）代表人（签</w:t>
      </w:r>
      <w:r>
        <w:rPr>
          <w:rFonts w:hint="eastAsia" w:ascii="宋体" w:hAnsi="宋体" w:eastAsia="宋体" w:cs="宋体"/>
          <w:bCs/>
          <w:color w:val="000000"/>
          <w:sz w:val="24"/>
          <w:szCs w:val="24"/>
          <w:lang w:val="en-US" w:eastAsia="zh-CN"/>
        </w:rPr>
        <w:t>章</w:t>
      </w:r>
      <w:r>
        <w:rPr>
          <w:rFonts w:hint="eastAsia" w:ascii="宋体" w:hAnsi="宋体" w:eastAsia="宋体" w:cs="宋体"/>
          <w:bCs/>
          <w:color w:val="000000"/>
          <w:sz w:val="24"/>
          <w:szCs w:val="24"/>
        </w:rPr>
        <w:t>）：</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身份证号码：</w:t>
      </w:r>
    </w:p>
    <w:p>
      <w:pPr>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电话：</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电话：</w:t>
      </w:r>
    </w:p>
    <w:p>
      <w:pPr>
        <w:adjustRightInd w:val="0"/>
        <w:snapToGrid w:val="0"/>
        <w:spacing w:line="360" w:lineRule="auto"/>
        <w:rPr>
          <w:rFonts w:hint="eastAsia" w:ascii="宋体" w:hAnsi="宋体" w:eastAsia="宋体" w:cs="宋体"/>
          <w:bCs/>
          <w:color w:val="000000"/>
          <w:sz w:val="24"/>
          <w:szCs w:val="24"/>
        </w:rPr>
      </w:pPr>
    </w:p>
    <w:tbl>
      <w:tblPr>
        <w:tblStyle w:val="2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粘贴被授权人身份证（复印件）</w:t>
            </w:r>
          </w:p>
        </w:tc>
      </w:tr>
    </w:tbl>
    <w:p>
      <w:pPr>
        <w:pStyle w:val="18"/>
        <w:spacing w:line="300" w:lineRule="auto"/>
        <w:jc w:val="left"/>
        <w:rPr>
          <w:rFonts w:hint="eastAsia" w:ascii="宋体" w:hAnsi="宋体" w:eastAsia="宋体" w:cs="宋体"/>
          <w:bCs/>
          <w:color w:val="000000"/>
          <w:kern w:val="2"/>
          <w:sz w:val="24"/>
          <w:szCs w:val="24"/>
          <w:lang w:val="en-US" w:eastAsia="zh-CN" w:bidi="ar-SA"/>
        </w:rPr>
      </w:pPr>
    </w:p>
    <w:p>
      <w:pPr>
        <w:pStyle w:val="18"/>
        <w:spacing w:line="300" w:lineRule="auto"/>
        <w:jc w:val="left"/>
        <w:rPr>
          <w:rFonts w:hint="eastAsia" w:ascii="宋体" w:hAnsi="宋体" w:eastAsia="宋体" w:cs="宋体"/>
          <w:bCs/>
          <w:color w:val="000000"/>
          <w:kern w:val="2"/>
          <w:sz w:val="24"/>
          <w:szCs w:val="24"/>
          <w:lang w:val="en-US" w:eastAsia="zh-CN" w:bidi="ar-SA"/>
        </w:rPr>
      </w:pPr>
    </w:p>
    <w:p>
      <w:pPr>
        <w:pStyle w:val="18"/>
        <w:spacing w:line="300" w:lineRule="auto"/>
        <w:jc w:val="left"/>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说明：此授权委托书除保留在响应文件中外，还另附一份与被授权人身份证原件一起递交。</w:t>
      </w:r>
    </w:p>
    <w:p>
      <w:pPr>
        <w:pStyle w:val="18"/>
        <w:spacing w:line="300" w:lineRule="auto"/>
        <w:rPr>
          <w:rFonts w:hint="eastAsia" w:ascii="宋体" w:hAnsi="宋体" w:eastAsia="宋体" w:cs="宋体"/>
          <w:bCs/>
          <w:color w:val="000000"/>
          <w:kern w:val="2"/>
          <w:sz w:val="24"/>
          <w:szCs w:val="24"/>
          <w:lang w:val="en-US" w:eastAsia="zh-CN" w:bidi="ar-SA"/>
        </w:rPr>
      </w:pPr>
    </w:p>
    <w:p>
      <w:pPr>
        <w:pStyle w:val="18"/>
        <w:spacing w:line="300" w:lineRule="auto"/>
        <w:rPr>
          <w:rFonts w:hint="eastAsia" w:ascii="宋体" w:hAnsi="宋体" w:eastAsia="宋体" w:cs="宋体"/>
          <w:color w:val="auto"/>
          <w:sz w:val="18"/>
          <w:szCs w:val="18"/>
        </w:rPr>
      </w:pPr>
    </w:p>
    <w:p>
      <w:pPr>
        <w:pStyle w:val="18"/>
        <w:spacing w:line="300" w:lineRule="auto"/>
        <w:rPr>
          <w:rFonts w:hint="eastAsia" w:ascii="宋体" w:hAnsi="宋体" w:eastAsia="宋体" w:cs="宋体"/>
          <w:color w:val="auto"/>
          <w:sz w:val="18"/>
          <w:szCs w:val="18"/>
        </w:rPr>
      </w:pPr>
    </w:p>
    <w:p>
      <w:pPr>
        <w:rPr>
          <w:rFonts w:hint="eastAsia" w:ascii="宋体" w:hAnsi="宋体" w:eastAsia="宋体" w:cs="宋体"/>
          <w:b/>
          <w:color w:val="auto"/>
          <w:sz w:val="21"/>
        </w:rPr>
      </w:pPr>
      <w:r>
        <w:rPr>
          <w:rFonts w:hint="eastAsia" w:ascii="宋体" w:hAnsi="宋体" w:eastAsia="宋体" w:cs="宋体"/>
          <w:b/>
          <w:color w:val="auto"/>
          <w:sz w:val="21"/>
        </w:rPr>
        <w:br w:type="page"/>
      </w:r>
    </w:p>
    <w:p>
      <w:pPr>
        <w:pStyle w:val="18"/>
        <w:rPr>
          <w:rFonts w:hint="eastAsia" w:ascii="宋体" w:hAnsi="宋体" w:eastAsia="宋体" w:cs="宋体"/>
          <w:b/>
          <w:color w:val="auto"/>
          <w:sz w:val="21"/>
        </w:rPr>
      </w:pPr>
      <w:r>
        <w:rPr>
          <w:rFonts w:hint="eastAsia" w:ascii="宋体" w:hAnsi="宋体" w:eastAsia="宋体" w:cs="宋体"/>
          <w:b/>
          <w:color w:val="auto"/>
          <w:sz w:val="21"/>
        </w:rPr>
        <w:t>附件六</w:t>
      </w:r>
    </w:p>
    <w:p>
      <w:pPr>
        <w:autoSpaceDE w:val="0"/>
        <w:autoSpaceDN w:val="0"/>
        <w:adjustRightInd w:val="0"/>
        <w:jc w:val="center"/>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竞争性谈判响应文件目录</w:t>
      </w:r>
    </w:p>
    <w:p>
      <w:pPr>
        <w:keepNext w:val="0"/>
        <w:keepLines w:val="0"/>
        <w:pageBreakBefore w:val="0"/>
        <w:widowControl w:val="0"/>
        <w:kinsoku/>
        <w:wordWrap/>
        <w:overflowPunct/>
        <w:topLinePunct w:val="0"/>
        <w:bidi w:val="0"/>
        <w:spacing w:line="370" w:lineRule="exact"/>
        <w:textAlignment w:val="auto"/>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一、价格文件</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（1）谈判报价表；</w:t>
      </w:r>
    </w:p>
    <w:p>
      <w:pPr>
        <w:keepNext w:val="0"/>
        <w:keepLines w:val="0"/>
        <w:pageBreakBefore w:val="0"/>
        <w:widowControl w:val="0"/>
        <w:kinsoku/>
        <w:wordWrap/>
        <w:overflowPunct/>
        <w:topLinePunct w:val="0"/>
        <w:autoSpaceDE w:val="0"/>
        <w:autoSpaceDN w:val="0"/>
        <w:bidi w:val="0"/>
        <w:adjustRightInd w:val="0"/>
        <w:spacing w:line="3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（2）分项报价表(已标价工程量清单)；</w:t>
      </w:r>
    </w:p>
    <w:p>
      <w:pPr>
        <w:keepNext w:val="0"/>
        <w:keepLines w:val="0"/>
        <w:pageBreakBefore w:val="0"/>
        <w:widowControl w:val="0"/>
        <w:kinsoku/>
        <w:wordWrap/>
        <w:overflowPunct/>
        <w:topLinePunct w:val="0"/>
        <w:bidi w:val="0"/>
        <w:spacing w:line="370" w:lineRule="exact"/>
        <w:textAlignment w:val="auto"/>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二、商务技术文件</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（一）资格证明文件</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满足《中华人民共和国政府采购法》第二十二条规定：</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、供应商</w:t>
      </w:r>
      <w:r>
        <w:rPr>
          <w:rFonts w:hint="eastAsia" w:ascii="宋体" w:hAnsi="宋体" w:eastAsia="宋体" w:cs="宋体"/>
          <w:color w:val="auto"/>
          <w:kern w:val="0"/>
          <w:sz w:val="24"/>
          <w:lang w:val="en-US" w:eastAsia="zh-CN"/>
        </w:rPr>
        <w:t>在中国境内注册并</w:t>
      </w:r>
      <w:r>
        <w:rPr>
          <w:rFonts w:hint="eastAsia" w:ascii="宋体" w:hAnsi="宋体" w:eastAsia="宋体" w:cs="宋体"/>
          <w:color w:val="auto"/>
          <w:kern w:val="0"/>
          <w:sz w:val="24"/>
        </w:rPr>
        <w:t>具有独立法人资格的营业执照；</w:t>
      </w:r>
    </w:p>
    <w:p>
      <w:pPr>
        <w:pStyle w:val="36"/>
        <w:keepNext w:val="0"/>
        <w:keepLines w:val="0"/>
        <w:pageBreakBefore w:val="0"/>
        <w:widowControl w:val="0"/>
        <w:kinsoku/>
        <w:wordWrap/>
        <w:overflowPunct/>
        <w:topLinePunct w:val="0"/>
        <w:bidi w:val="0"/>
        <w:spacing w:line="370" w:lineRule="exact"/>
        <w:textAlignment w:val="auto"/>
        <w:rPr>
          <w:rFonts w:hint="eastAsia" w:ascii="宋体" w:hAnsi="宋体" w:eastAsia="宋体" w:cs="宋体"/>
          <w:color w:val="auto"/>
          <w:kern w:val="0"/>
          <w:sz w:val="24"/>
        </w:rPr>
      </w:pPr>
      <w:r>
        <w:rPr>
          <w:rFonts w:hint="eastAsia" w:hAnsi="宋体" w:cs="宋体"/>
          <w:color w:val="auto"/>
          <w:kern w:val="0"/>
          <w:sz w:val="24"/>
          <w:lang w:val="en-US" w:eastAsia="zh-CN"/>
        </w:rPr>
        <w:t>3</w:t>
      </w:r>
      <w:r>
        <w:rPr>
          <w:rFonts w:hint="eastAsia" w:ascii="宋体" w:hAnsi="宋体" w:eastAsia="宋体" w:cs="宋体"/>
          <w:color w:val="auto"/>
          <w:kern w:val="0"/>
          <w:sz w:val="24"/>
        </w:rPr>
        <w:t>、供应商具有银行基本开户许可证或基本存款帐户信息；</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4</w:t>
      </w:r>
      <w:r>
        <w:rPr>
          <w:rFonts w:hint="eastAsia" w:ascii="宋体" w:hAnsi="宋体" w:eastAsia="宋体" w:cs="宋体"/>
          <w:color w:val="auto"/>
          <w:kern w:val="0"/>
          <w:sz w:val="24"/>
        </w:rPr>
        <w:t>、供应商具备行政主管部门核发的市政公用工程施工总承包叁级或以上资质，具有效的安全生产许可证，并在人员、设备等方面具有相应的施工能力；拟派的项目经理须具备行政主管部]核发的市政公用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s="宋体"/>
          <w:color w:val="auto"/>
          <w:kern w:val="0"/>
          <w:sz w:val="24"/>
          <w:lang w:val="en-US" w:eastAsia="zh-CN"/>
        </w:rPr>
        <w:cr/>
      </w:r>
      <w:r>
        <w:rPr>
          <w:rFonts w:hint="eastAsia" w:ascii="宋体" w:hAnsi="宋体" w:cs="宋体"/>
          <w:color w:val="auto"/>
          <w:kern w:val="0"/>
          <w:sz w:val="24"/>
          <w:lang w:val="en-US" w:eastAsia="zh-CN"/>
        </w:rPr>
        <w:t xml:space="preserve">    5、</w:t>
      </w:r>
      <w:r>
        <w:rPr>
          <w:rFonts w:hint="eastAsia" w:ascii="宋体" w:hAnsi="宋体" w:eastAsia="宋体" w:cs="宋体"/>
          <w:color w:val="auto"/>
          <w:kern w:val="0"/>
          <w:sz w:val="24"/>
        </w:rPr>
        <w:t>未被列入“信用中国”网站（www.creditchina.gov.cn）失信被执行人、重大税收违法失信主体、政府采购严重违法失信行为记录名单的网页打印件；</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6、</w:t>
      </w:r>
      <w:r>
        <w:rPr>
          <w:rFonts w:hint="eastAsia" w:ascii="宋体" w:hAnsi="宋体" w:eastAsia="宋体" w:cs="宋体"/>
          <w:color w:val="auto"/>
          <w:kern w:val="0"/>
          <w:sz w:val="24"/>
        </w:rPr>
        <w:t>踏勘现场：踏勘现场:在开标前各供应商</w:t>
      </w:r>
      <w:r>
        <w:rPr>
          <w:rFonts w:hint="eastAsia" w:ascii="宋体" w:hAnsi="宋体" w:eastAsia="宋体" w:cs="宋体"/>
          <w:color w:val="auto"/>
          <w:kern w:val="0"/>
          <w:sz w:val="24"/>
          <w:lang w:eastAsia="zh-CN"/>
        </w:rPr>
        <w:t>自行</w:t>
      </w:r>
      <w:r>
        <w:rPr>
          <w:rFonts w:hint="eastAsia" w:ascii="宋体" w:hAnsi="宋体" w:eastAsia="宋体" w:cs="宋体"/>
          <w:color w:val="auto"/>
          <w:kern w:val="0"/>
          <w:sz w:val="24"/>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7</w:t>
      </w:r>
      <w:r>
        <w:rPr>
          <w:rFonts w:hint="eastAsia" w:ascii="宋体" w:hAnsi="宋体" w:eastAsia="宋体" w:cs="宋体"/>
          <w:color w:val="auto"/>
          <w:kern w:val="0"/>
          <w:sz w:val="24"/>
        </w:rPr>
        <w:t>、工农关系承诺（提供承诺函）</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8、其它需要提供的证明材料。</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sz w:val="24"/>
          <w:lang w:val="zh-CN"/>
        </w:rPr>
        <w:t>（二）</w:t>
      </w:r>
      <w:r>
        <w:rPr>
          <w:rFonts w:hint="eastAsia" w:ascii="宋体" w:hAnsi="宋体" w:eastAsia="宋体" w:cs="宋体"/>
          <w:color w:val="auto"/>
          <w:kern w:val="0"/>
          <w:sz w:val="24"/>
        </w:rPr>
        <w:t>技术文件</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1、谈判书</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2、质量保证措施；</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3、拟投入本项目的技术人员，设备情况</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4、工期计划及措施、工程质量承诺</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5、施工安全要求</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6、不转包分包承诺</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7、施工方案及服务承诺等</w:t>
      </w:r>
    </w:p>
    <w:p>
      <w:pPr>
        <w:keepNext w:val="0"/>
        <w:keepLines w:val="0"/>
        <w:pageBreakBefore w:val="0"/>
        <w:widowControl w:val="0"/>
        <w:kinsoku/>
        <w:wordWrap/>
        <w:overflowPunct/>
        <w:topLinePunct w:val="0"/>
        <w:bidi w:val="0"/>
        <w:spacing w:line="37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8、谈判供应商认为需要提供的有关资料</w:t>
      </w:r>
    </w:p>
    <w:p>
      <w:pPr>
        <w:spacing w:line="340" w:lineRule="exact"/>
        <w:ind w:firstLine="600" w:firstLineChars="250"/>
        <w:rPr>
          <w:rFonts w:hint="eastAsia" w:ascii="宋体" w:hAnsi="宋体" w:eastAsia="宋体" w:cs="宋体"/>
          <w:color w:val="auto"/>
          <w:sz w:val="24"/>
        </w:rPr>
      </w:pPr>
    </w:p>
    <w:p>
      <w:pPr>
        <w:spacing w:line="300" w:lineRule="auto"/>
        <w:ind w:firstLine="310" w:firstLineChars="147"/>
        <w:outlineLvl w:val="9"/>
        <w:rPr>
          <w:rFonts w:hint="eastAsia" w:ascii="宋体" w:hAnsi="宋体" w:eastAsia="宋体" w:cs="宋体"/>
          <w:b/>
          <w:color w:val="auto"/>
          <w:szCs w:val="21"/>
        </w:rPr>
      </w:pPr>
      <w:r>
        <w:rPr>
          <w:rFonts w:hint="eastAsia" w:ascii="宋体" w:hAnsi="宋体" w:eastAsia="宋体" w:cs="宋体"/>
          <w:b/>
          <w:color w:val="auto"/>
          <w:szCs w:val="21"/>
        </w:rPr>
        <w:t>附件七</w:t>
      </w:r>
    </w:p>
    <w:p>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竞争性谈判报价表</w:t>
      </w:r>
    </w:p>
    <w:p>
      <w:pPr>
        <w:ind w:firstLine="7320" w:firstLineChars="3050"/>
        <w:rPr>
          <w:rFonts w:hint="eastAsia" w:ascii="宋体" w:hAnsi="宋体" w:eastAsia="宋体" w:cs="宋体"/>
          <w:b/>
          <w:color w:val="auto"/>
          <w:sz w:val="24"/>
        </w:rPr>
      </w:pPr>
      <w:r>
        <w:rPr>
          <w:rFonts w:hint="eastAsia" w:ascii="宋体" w:hAnsi="宋体" w:eastAsia="宋体" w:cs="宋体"/>
          <w:color w:val="auto"/>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宋体" w:hAnsi="宋体" w:eastAsia="宋体" w:cs="宋体"/>
                <w:b/>
                <w:color w:val="auto"/>
                <w:sz w:val="24"/>
              </w:rPr>
            </w:pPr>
            <w:r>
              <w:rPr>
                <w:rFonts w:hint="eastAsia" w:ascii="宋体" w:hAnsi="宋体" w:eastAsia="宋体" w:cs="宋体"/>
                <w:color w:val="auto"/>
                <w:kern w:val="0"/>
                <w:sz w:val="24"/>
              </w:rPr>
              <w:t>项目名称</w:t>
            </w:r>
          </w:p>
        </w:tc>
        <w:tc>
          <w:tcPr>
            <w:tcW w:w="5587" w:type="dxa"/>
            <w:shd w:val="clear" w:color="auto" w:fill="auto"/>
          </w:tcPr>
          <w:p>
            <w:pP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宋体" w:hAnsi="宋体" w:eastAsia="宋体" w:cs="宋体"/>
                <w:b/>
                <w:color w:val="auto"/>
                <w:sz w:val="24"/>
              </w:rPr>
            </w:pPr>
            <w:r>
              <w:rPr>
                <w:rFonts w:hint="eastAsia" w:ascii="宋体" w:hAnsi="宋体" w:eastAsia="宋体" w:cs="宋体"/>
                <w:color w:val="auto"/>
                <w:kern w:val="0"/>
                <w:sz w:val="24"/>
              </w:rPr>
              <w:t>供应商名称</w:t>
            </w:r>
          </w:p>
        </w:tc>
        <w:tc>
          <w:tcPr>
            <w:tcW w:w="5587" w:type="dxa"/>
            <w:shd w:val="clear" w:color="auto" w:fill="auto"/>
          </w:tcPr>
          <w:p>
            <w:pP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宋体" w:hAnsi="宋体" w:eastAsia="宋体" w:cs="宋体"/>
                <w:b/>
                <w:color w:val="auto"/>
                <w:sz w:val="24"/>
              </w:rPr>
            </w:pPr>
            <w:r>
              <w:rPr>
                <w:rFonts w:hint="eastAsia" w:ascii="宋体" w:hAnsi="宋体" w:eastAsia="宋体" w:cs="宋体"/>
                <w:color w:val="auto"/>
                <w:kern w:val="0"/>
                <w:sz w:val="24"/>
              </w:rPr>
              <w:t>谈判地址</w:t>
            </w:r>
          </w:p>
        </w:tc>
        <w:tc>
          <w:tcPr>
            <w:tcW w:w="5587" w:type="dxa"/>
            <w:shd w:val="clear" w:color="auto" w:fill="auto"/>
          </w:tcPr>
          <w:p>
            <w:pP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int="eastAsia" w:ascii="宋体" w:hAnsi="宋体" w:eastAsia="宋体" w:cs="宋体"/>
                <w:b/>
                <w:color w:val="auto"/>
                <w:sz w:val="24"/>
              </w:rPr>
            </w:pPr>
            <w:r>
              <w:rPr>
                <w:rFonts w:hint="eastAsia" w:ascii="宋体" w:hAnsi="宋体" w:eastAsia="宋体" w:cs="宋体"/>
                <w:color w:val="auto"/>
                <w:kern w:val="0"/>
                <w:sz w:val="24"/>
              </w:rPr>
              <w:t>第（</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）轮报价</w:t>
            </w:r>
          </w:p>
        </w:tc>
        <w:tc>
          <w:tcPr>
            <w:tcW w:w="5587" w:type="dxa"/>
            <w:shd w:val="clear" w:color="auto" w:fill="auto"/>
            <w:vAlign w:val="center"/>
          </w:tcPr>
          <w:p>
            <w:pPr>
              <w:widowControl/>
              <w:rPr>
                <w:rFonts w:hint="eastAsia" w:ascii="宋体" w:hAnsi="宋体" w:eastAsia="宋体" w:cs="宋体"/>
                <w:color w:val="auto"/>
                <w:kern w:val="0"/>
                <w:sz w:val="24"/>
                <w:u w:val="single"/>
              </w:rPr>
            </w:pPr>
            <w:r>
              <w:rPr>
                <w:rFonts w:hint="eastAsia" w:ascii="宋体" w:hAnsi="宋体" w:eastAsia="宋体" w:cs="宋体"/>
                <w:color w:val="auto"/>
                <w:kern w:val="0"/>
                <w:sz w:val="24"/>
              </w:rPr>
              <w:t>大写金额：</w:t>
            </w:r>
            <w:r>
              <w:rPr>
                <w:rFonts w:hint="eastAsia" w:ascii="宋体" w:hAnsi="宋体" w:eastAsia="宋体" w:cs="宋体"/>
                <w:color w:val="auto"/>
                <w:kern w:val="0"/>
                <w:sz w:val="24"/>
                <w:u w:val="single"/>
              </w:rPr>
              <w:t xml:space="preserve">                                    </w:t>
            </w:r>
          </w:p>
          <w:p>
            <w:pPr>
              <w:pStyle w:val="14"/>
              <w:ind w:left="63" w:right="63"/>
              <w:jc w:val="both"/>
              <w:rPr>
                <w:rFonts w:hint="eastAsia" w:ascii="宋体" w:hAnsi="宋体" w:eastAsia="宋体" w:cs="宋体"/>
                <w:color w:val="auto"/>
                <w:sz w:val="24"/>
                <w:szCs w:val="24"/>
              </w:rPr>
            </w:pPr>
          </w:p>
          <w:p>
            <w:pPr>
              <w:rPr>
                <w:rFonts w:hint="eastAsia" w:ascii="宋体" w:hAnsi="宋体" w:eastAsia="宋体" w:cs="宋体"/>
                <w:b/>
                <w:color w:val="auto"/>
                <w:sz w:val="24"/>
              </w:rPr>
            </w:pPr>
            <w:r>
              <w:rPr>
                <w:rFonts w:hint="eastAsia" w:ascii="宋体" w:hAnsi="宋体" w:eastAsia="宋体" w:cs="宋体"/>
                <w:color w:val="auto"/>
                <w:sz w:val="24"/>
              </w:rPr>
              <w:t>¥</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宋体" w:hAnsi="宋体" w:eastAsia="宋体" w:cs="宋体"/>
                <w:b/>
                <w:color w:val="auto"/>
                <w:sz w:val="24"/>
              </w:rPr>
            </w:pPr>
            <w:r>
              <w:rPr>
                <w:rFonts w:hint="eastAsia" w:ascii="宋体" w:hAnsi="宋体" w:eastAsia="宋体" w:cs="宋体"/>
                <w:color w:val="auto"/>
                <w:kern w:val="0"/>
                <w:sz w:val="24"/>
              </w:rPr>
              <w:t>时间</w:t>
            </w:r>
          </w:p>
        </w:tc>
        <w:tc>
          <w:tcPr>
            <w:tcW w:w="5587" w:type="dxa"/>
            <w:shd w:val="clear" w:color="auto" w:fill="auto"/>
          </w:tcPr>
          <w:p>
            <w:pP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法定代表人或</w:t>
            </w:r>
          </w:p>
          <w:p>
            <w:pPr>
              <w:jc w:val="center"/>
              <w:rPr>
                <w:rFonts w:hint="eastAsia" w:ascii="宋体" w:hAnsi="宋体" w:eastAsia="宋体" w:cs="宋体"/>
                <w:b/>
                <w:color w:val="auto"/>
                <w:sz w:val="24"/>
              </w:rPr>
            </w:pPr>
            <w:r>
              <w:rPr>
                <w:rFonts w:hint="eastAsia" w:ascii="宋体" w:hAnsi="宋体" w:eastAsia="宋体" w:cs="宋体"/>
                <w:color w:val="auto"/>
                <w:kern w:val="0"/>
                <w:sz w:val="24"/>
              </w:rPr>
              <w:t>委托代理人签名</w:t>
            </w:r>
          </w:p>
        </w:tc>
        <w:tc>
          <w:tcPr>
            <w:tcW w:w="5587" w:type="dxa"/>
            <w:shd w:val="clear" w:color="auto" w:fill="auto"/>
          </w:tcPr>
          <w:p>
            <w:pPr>
              <w:rPr>
                <w:rFonts w:hint="eastAsia" w:ascii="宋体" w:hAnsi="宋体" w:eastAsia="宋体" w:cs="宋体"/>
                <w:b/>
                <w:color w:val="auto"/>
                <w:sz w:val="24"/>
              </w:rPr>
            </w:pPr>
          </w:p>
        </w:tc>
      </w:tr>
    </w:tbl>
    <w:p>
      <w:pPr>
        <w:rPr>
          <w:rFonts w:hint="eastAsia" w:ascii="宋体" w:hAnsi="宋体" w:eastAsia="宋体" w:cs="宋体"/>
          <w:color w:val="auto"/>
          <w:sz w:val="24"/>
        </w:rPr>
      </w:pPr>
    </w:p>
    <w:p>
      <w:pPr>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使用说明：</w:t>
      </w:r>
    </w:p>
    <w:p>
      <w:pPr>
        <w:ind w:left="181" w:leftChars="86" w:firstLine="400" w:firstLineChars="166"/>
        <w:rPr>
          <w:rFonts w:hint="eastAsia" w:ascii="宋体" w:hAnsi="宋体" w:eastAsia="宋体" w:cs="宋体"/>
          <w:b/>
          <w:bCs/>
          <w:color w:val="auto"/>
          <w:sz w:val="24"/>
        </w:rPr>
      </w:pPr>
      <w:r>
        <w:rPr>
          <w:rFonts w:hint="eastAsia" w:ascii="宋体" w:hAnsi="宋体" w:eastAsia="宋体" w:cs="宋体"/>
          <w:b/>
          <w:bCs/>
          <w:color w:val="auto"/>
          <w:sz w:val="24"/>
        </w:rPr>
        <w:t>该表供最终报价时使用，投标供应商须按规定的格式填写，供应商需将谈判报价表（最终报价）盖章携带作最终报价时使用</w:t>
      </w:r>
    </w:p>
    <w:p>
      <w:pPr>
        <w:rPr>
          <w:rFonts w:hint="eastAsia" w:ascii="宋体" w:hAnsi="宋体" w:eastAsia="宋体" w:cs="宋体"/>
          <w:b/>
          <w:color w:val="auto"/>
          <w:szCs w:val="21"/>
        </w:rPr>
      </w:pPr>
      <w:r>
        <w:rPr>
          <w:rFonts w:hint="eastAsia" w:ascii="宋体" w:hAnsi="宋体" w:eastAsia="宋体" w:cs="宋体"/>
          <w:b/>
          <w:color w:val="auto"/>
          <w:szCs w:val="21"/>
        </w:rPr>
        <w:br w:type="page"/>
      </w:r>
    </w:p>
    <w:p>
      <w:pPr>
        <w:spacing w:line="300" w:lineRule="auto"/>
        <w:ind w:firstLine="310" w:firstLineChars="147"/>
        <w:rPr>
          <w:rFonts w:hint="eastAsia" w:ascii="宋体" w:hAnsi="宋体" w:eastAsia="宋体" w:cs="宋体"/>
          <w:b/>
          <w:color w:val="auto"/>
          <w:szCs w:val="21"/>
        </w:rPr>
      </w:pPr>
      <w:r>
        <w:rPr>
          <w:rFonts w:hint="eastAsia" w:ascii="宋体" w:hAnsi="宋体" w:eastAsia="宋体" w:cs="宋体"/>
          <w:b/>
          <w:color w:val="auto"/>
          <w:szCs w:val="21"/>
        </w:rPr>
        <w:t>附件八</w:t>
      </w: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工农关系承诺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kern w:val="0"/>
          <w:sz w:val="24"/>
        </w:rPr>
      </w:pPr>
      <w:r>
        <w:rPr>
          <w:rFonts w:hint="eastAsia" w:ascii="宋体" w:hAnsi="宋体" w:eastAsia="宋体" w:cs="宋体"/>
          <w:color w:val="auto"/>
          <w:sz w:val="24"/>
          <w:u w:val="single"/>
        </w:rPr>
        <w:t>（采购人/政府采购代理机构）</w:t>
      </w:r>
      <w:r>
        <w:rPr>
          <w:rFonts w:hint="eastAsia" w:ascii="宋体" w:hAnsi="宋体" w:eastAsia="宋体" w:cs="宋体"/>
          <w:color w:val="auto"/>
          <w:kern w:val="0"/>
          <w:sz w:val="24"/>
        </w:rPr>
        <w:t>:</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1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如以上任何一条不能履行，除以上经济处罚外，愿接受行业主管部门对我方的处罚。</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p>
    <w:p>
      <w:pPr>
        <w:pStyle w:val="18"/>
        <w:spacing w:line="440" w:lineRule="exact"/>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18"/>
        <w:spacing w:line="440" w:lineRule="exact"/>
        <w:ind w:firstLine="120" w:firstLineChars="50"/>
        <w:rPr>
          <w:rFonts w:hint="eastAsia" w:ascii="宋体" w:hAnsi="宋体" w:eastAsia="宋体" w:cs="宋体"/>
          <w:color w:val="auto"/>
          <w:sz w:val="24"/>
          <w:szCs w:val="24"/>
        </w:rPr>
      </w:pPr>
    </w:p>
    <w:p>
      <w:pPr>
        <w:pStyle w:val="18"/>
        <w:spacing w:line="440" w:lineRule="exact"/>
        <w:ind w:firstLine="120" w:firstLineChars="50"/>
        <w:rPr>
          <w:rFonts w:hint="eastAsia" w:ascii="宋体" w:hAnsi="宋体" w:eastAsia="宋体" w:cs="宋体"/>
          <w:color w:val="auto"/>
          <w:sz w:val="24"/>
          <w:szCs w:val="24"/>
        </w:rPr>
      </w:pP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widowControl/>
        <w:spacing w:line="500" w:lineRule="exact"/>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6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日</w:t>
      </w:r>
    </w:p>
    <w:p>
      <w:pPr>
        <w:spacing w:line="600" w:lineRule="exact"/>
        <w:ind w:right="960"/>
        <w:jc w:val="center"/>
        <w:rPr>
          <w:rFonts w:hint="eastAsia" w:ascii="宋体" w:hAnsi="宋体" w:eastAsia="宋体" w:cs="宋体"/>
          <w:color w:val="auto"/>
          <w:kern w:val="0"/>
          <w:szCs w:val="21"/>
        </w:rPr>
      </w:pPr>
    </w:p>
    <w:p>
      <w:pPr>
        <w:rPr>
          <w:rFonts w:hint="eastAsia" w:ascii="宋体" w:hAnsi="宋体" w:eastAsia="宋体" w:cs="宋体"/>
          <w:b/>
          <w:bCs/>
          <w:color w:val="auto"/>
          <w:szCs w:val="21"/>
        </w:rPr>
      </w:pPr>
      <w:r>
        <w:rPr>
          <w:rFonts w:hint="eastAsia" w:ascii="宋体" w:hAnsi="宋体" w:eastAsia="宋体" w:cs="宋体"/>
          <w:b/>
          <w:bCs/>
          <w:color w:val="auto"/>
          <w:szCs w:val="21"/>
        </w:rPr>
        <w:br w:type="page"/>
      </w:r>
    </w:p>
    <w:p>
      <w:pPr>
        <w:rPr>
          <w:rFonts w:hint="eastAsia" w:ascii="宋体" w:hAnsi="宋体" w:eastAsia="宋体" w:cs="宋体"/>
          <w:b/>
          <w:bCs/>
          <w:color w:val="auto"/>
          <w:szCs w:val="21"/>
        </w:rPr>
      </w:pPr>
      <w:r>
        <w:rPr>
          <w:rFonts w:hint="eastAsia" w:ascii="宋体" w:hAnsi="宋体" w:eastAsia="宋体" w:cs="宋体"/>
          <w:b/>
          <w:bCs/>
          <w:color w:val="auto"/>
          <w:szCs w:val="21"/>
        </w:rPr>
        <w:t>附件九</w:t>
      </w:r>
    </w:p>
    <w:p>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拟派项目经理无在建工程承诺函</w:t>
      </w:r>
    </w:p>
    <w:p>
      <w:pPr>
        <w:spacing w:line="360" w:lineRule="auto"/>
        <w:rPr>
          <w:rFonts w:hint="eastAsia" w:ascii="宋体" w:hAnsi="宋体" w:eastAsia="宋体" w:cs="宋体"/>
          <w:color w:val="auto"/>
          <w:sz w:val="28"/>
          <w:szCs w:val="28"/>
        </w:rPr>
      </w:pPr>
    </w:p>
    <w:p>
      <w:pPr>
        <w:spacing w:line="480" w:lineRule="auto"/>
        <w:rPr>
          <w:rFonts w:hint="eastAsia" w:ascii="宋体" w:hAnsi="宋体" w:eastAsia="宋体" w:cs="宋体"/>
          <w:color w:val="auto"/>
          <w:kern w:val="0"/>
          <w:sz w:val="24"/>
        </w:rPr>
      </w:pPr>
      <w:bookmarkStart w:id="6" w:name="OLE_LINK3"/>
      <w:r>
        <w:rPr>
          <w:rFonts w:hint="eastAsia" w:ascii="宋体" w:hAnsi="宋体" w:eastAsia="宋体" w:cs="宋体"/>
          <w:color w:val="auto"/>
          <w:sz w:val="24"/>
          <w:u w:val="single"/>
        </w:rPr>
        <w:t>（采购人/政府采购代理机构）</w:t>
      </w:r>
      <w:r>
        <w:rPr>
          <w:rFonts w:hint="eastAsia" w:ascii="宋体" w:hAnsi="宋体" w:eastAsia="宋体" w:cs="宋体"/>
          <w:color w:val="auto"/>
          <w:kern w:val="0"/>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系</w:t>
      </w:r>
      <w:r>
        <w:rPr>
          <w:rFonts w:hint="eastAsia" w:ascii="宋体" w:hAnsi="宋体" w:eastAsia="宋体" w:cs="宋体"/>
          <w:color w:val="auto"/>
          <w:sz w:val="24"/>
          <w:u w:val="single"/>
        </w:rPr>
        <w:t xml:space="preserve">   （谈判供应商）   </w:t>
      </w:r>
      <w:r>
        <w:rPr>
          <w:rFonts w:hint="eastAsia" w:ascii="宋体" w:hAnsi="宋体" w:eastAsia="宋体" w:cs="宋体"/>
          <w:color w:val="auto"/>
          <w:sz w:val="24"/>
        </w:rPr>
        <w:t>的法定代表人，现承诺本工程拟派的项目经理</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，项目经理证号：</w:t>
      </w:r>
      <w:r>
        <w:rPr>
          <w:rFonts w:hint="eastAsia" w:ascii="宋体" w:hAnsi="宋体" w:eastAsia="宋体" w:cs="宋体"/>
          <w:color w:val="auto"/>
          <w:sz w:val="24"/>
          <w:u w:val="single"/>
        </w:rPr>
        <w:t xml:space="preserve">           </w:t>
      </w:r>
      <w:r>
        <w:rPr>
          <w:rFonts w:hint="eastAsia" w:ascii="宋体" w:hAnsi="宋体" w:eastAsia="宋体" w:cs="宋体"/>
          <w:color w:val="auto"/>
          <w:sz w:val="24"/>
        </w:rPr>
        <w:t>，身份证号：</w:t>
      </w:r>
      <w:r>
        <w:rPr>
          <w:rFonts w:hint="eastAsia" w:ascii="宋体" w:hAnsi="宋体" w:eastAsia="宋体" w:cs="宋体"/>
          <w:color w:val="auto"/>
          <w:sz w:val="24"/>
          <w:u w:val="single"/>
        </w:rPr>
        <w:t xml:space="preserve">                 </w:t>
      </w:r>
      <w:r>
        <w:rPr>
          <w:rFonts w:hint="eastAsia" w:ascii="宋体" w:hAnsi="宋体" w:eastAsia="宋体" w:cs="宋体"/>
          <w:color w:val="auto"/>
          <w:sz w:val="24"/>
        </w:rPr>
        <w:t>，目前无在建工程。若有虚假一经查实，愿意承担一切责任，并承担由此造成的一切损失。我方特此承诺。</w:t>
      </w:r>
    </w:p>
    <w:p>
      <w:pPr>
        <w:spacing w:line="360" w:lineRule="auto"/>
        <w:rPr>
          <w:rFonts w:hint="eastAsia" w:ascii="宋体" w:hAnsi="宋体" w:eastAsia="宋体" w:cs="宋体"/>
          <w:color w:val="auto"/>
          <w:sz w:val="24"/>
        </w:rPr>
      </w:pPr>
    </w:p>
    <w:bookmarkEnd w:id="6"/>
    <w:p>
      <w:pPr>
        <w:pStyle w:val="18"/>
        <w:widowControl/>
        <w:spacing w:line="500" w:lineRule="exact"/>
        <w:jc w:val="right"/>
        <w:rPr>
          <w:rFonts w:hint="eastAsia" w:ascii="宋体" w:hAnsi="宋体" w:eastAsia="宋体" w:cs="宋体"/>
          <w:color w:val="auto"/>
          <w:sz w:val="24"/>
          <w:szCs w:val="24"/>
        </w:rPr>
      </w:pPr>
      <w:r>
        <w:rPr>
          <w:rFonts w:hint="eastAsia" w:hAnsi="宋体" w:cs="宋体"/>
          <w:color w:val="0000FF"/>
          <w:sz w:val="24"/>
          <w:szCs w:val="24"/>
          <w:lang w:val="en-US" w:eastAsia="zh-CN"/>
        </w:rPr>
        <w:t>项目经理签字</w:t>
      </w:r>
      <w:r>
        <w:rPr>
          <w:rFonts w:hint="eastAsia" w:ascii="宋体" w:hAnsi="宋体" w:eastAsia="宋体" w:cs="宋体"/>
          <w:color w:val="0000FF"/>
          <w:sz w:val="24"/>
          <w:szCs w:val="24"/>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widowControl/>
        <w:spacing w:line="500" w:lineRule="exact"/>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6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日</w:t>
      </w:r>
    </w:p>
    <w:p>
      <w:pPr>
        <w:spacing w:line="600" w:lineRule="exact"/>
        <w:ind w:firstLine="480" w:firstLineChars="200"/>
        <w:jc w:val="right"/>
        <w:rPr>
          <w:rFonts w:hint="eastAsia" w:ascii="宋体" w:hAnsi="宋体" w:eastAsia="宋体" w:cs="宋体"/>
          <w:color w:val="auto"/>
          <w:sz w:val="24"/>
        </w:rPr>
      </w:pPr>
    </w:p>
    <w:p>
      <w:pPr>
        <w:rPr>
          <w:rFonts w:hint="eastAsia" w:ascii="宋体" w:hAnsi="宋体" w:eastAsia="宋体" w:cs="宋体"/>
          <w:b/>
          <w:bCs/>
          <w:color w:val="auto"/>
          <w:szCs w:val="21"/>
        </w:rPr>
      </w:pPr>
      <w:r>
        <w:rPr>
          <w:rFonts w:hint="eastAsia" w:ascii="宋体" w:hAnsi="宋体" w:eastAsia="宋体" w:cs="宋体"/>
          <w:b/>
          <w:bCs/>
          <w:color w:val="auto"/>
          <w:szCs w:val="21"/>
        </w:rPr>
        <w:br w:type="page"/>
      </w:r>
    </w:p>
    <w:p>
      <w:pPr>
        <w:rPr>
          <w:rFonts w:hint="eastAsia" w:ascii="宋体" w:hAnsi="宋体" w:eastAsia="宋体" w:cs="宋体"/>
          <w:b/>
          <w:bCs/>
          <w:color w:val="auto"/>
          <w:szCs w:val="21"/>
        </w:rPr>
      </w:pPr>
      <w:r>
        <w:rPr>
          <w:rFonts w:hint="eastAsia" w:ascii="宋体" w:hAnsi="宋体" w:eastAsia="宋体" w:cs="宋体"/>
          <w:b/>
          <w:bCs/>
          <w:color w:val="auto"/>
          <w:szCs w:val="21"/>
        </w:rPr>
        <w:t>附件十</w:t>
      </w:r>
    </w:p>
    <w:p>
      <w:pPr>
        <w:spacing w:before="37"/>
        <w:jc w:val="center"/>
        <w:rPr>
          <w:rFonts w:hint="eastAsia" w:ascii="宋体" w:hAnsi="宋体" w:eastAsia="宋体" w:cs="宋体"/>
          <w:b/>
          <w:color w:val="auto"/>
          <w:sz w:val="28"/>
        </w:rPr>
      </w:pPr>
      <w:r>
        <w:rPr>
          <w:rFonts w:hint="eastAsia" w:ascii="宋体" w:hAnsi="宋体" w:eastAsia="宋体" w:cs="宋体"/>
          <w:b/>
          <w:color w:val="auto"/>
          <w:sz w:val="28"/>
        </w:rPr>
        <w:t>基本资格条件承诺函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lang w:val="en-US" w:eastAsia="zh-CN"/>
        </w:rPr>
        <w:t>(采购代理机构名称)</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（供应商名称）郑重承诺：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1.我方具有良好的商业信誉和健全的财务会计制度，具有依法缴纳税收和社会保障金的良好记录，参加本项目采购活动前三年内无重大违法活动记录。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2.我方未列入信用中国网站（www.creditchina.gov.cn)“失信被执行人”、“重大税收违法案件当事人名单”中，也未列入中国政府采购网（www.ccgp.gov.cn）“政府采购严重违法失信行为记录名单”中。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我方对以上承诺负全部法律责任。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特此承诺。</w:t>
      </w:r>
    </w:p>
    <w:p>
      <w:pPr>
        <w:pStyle w:val="18"/>
        <w:widowControl/>
        <w:spacing w:line="500" w:lineRule="exact"/>
        <w:jc w:val="right"/>
        <w:rPr>
          <w:rFonts w:hint="eastAsia" w:ascii="宋体" w:hAnsi="宋体" w:eastAsia="宋体" w:cs="宋体"/>
          <w:color w:val="auto"/>
          <w:sz w:val="24"/>
          <w:szCs w:val="24"/>
        </w:rPr>
      </w:pPr>
    </w:p>
    <w:p>
      <w:pPr>
        <w:pStyle w:val="18"/>
        <w:widowControl/>
        <w:spacing w:line="500" w:lineRule="exact"/>
        <w:jc w:val="right"/>
        <w:rPr>
          <w:rFonts w:hint="eastAsia" w:ascii="宋体" w:hAnsi="宋体" w:eastAsia="宋体" w:cs="宋体"/>
          <w:color w:val="auto"/>
          <w:sz w:val="24"/>
          <w:szCs w:val="24"/>
        </w:rPr>
      </w:pPr>
    </w:p>
    <w:p>
      <w:pPr>
        <w:pStyle w:val="18"/>
        <w:widowControl/>
        <w:spacing w:line="500" w:lineRule="exact"/>
        <w:jc w:val="right"/>
        <w:rPr>
          <w:rFonts w:hint="eastAsia" w:ascii="宋体" w:hAnsi="宋体" w:eastAsia="宋体" w:cs="宋体"/>
          <w:color w:val="auto"/>
          <w:sz w:val="24"/>
          <w:szCs w:val="24"/>
        </w:rPr>
      </w:pP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widowControl/>
        <w:spacing w:line="500" w:lineRule="exact"/>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keepNext w:val="0"/>
        <w:keepLines w:val="0"/>
        <w:pageBreakBefore w:val="0"/>
        <w:widowControl w:val="0"/>
        <w:kinsoku/>
        <w:wordWrap/>
        <w:overflowPunct/>
        <w:topLinePunct w:val="0"/>
        <w:autoSpaceDE/>
        <w:autoSpaceDN/>
        <w:bidi w:val="0"/>
        <w:adjustRightInd/>
        <w:snapToGrid/>
        <w:spacing w:line="520" w:lineRule="exact"/>
        <w:ind w:firstLine="1440" w:firstLineChars="600"/>
        <w:jc w:val="right"/>
        <w:textAlignment w:val="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日</w:t>
      </w:r>
    </w:p>
    <w:p>
      <w:pPr>
        <w:spacing w:line="480" w:lineRule="exact"/>
        <w:ind w:firstLine="1440" w:firstLineChars="600"/>
        <w:rPr>
          <w:rFonts w:hint="eastAsia" w:ascii="宋体" w:hAnsi="宋体" w:eastAsia="宋体" w:cs="宋体"/>
          <w:color w:val="auto"/>
          <w:sz w:val="24"/>
        </w:rPr>
      </w:pPr>
    </w:p>
    <w:p>
      <w:pPr>
        <w:spacing w:line="480" w:lineRule="exact"/>
        <w:ind w:firstLine="1440" w:firstLineChars="600"/>
        <w:rPr>
          <w:rFonts w:hint="eastAsia" w:ascii="宋体" w:hAnsi="宋体" w:eastAsia="宋体" w:cs="宋体"/>
          <w:color w:val="auto"/>
          <w:sz w:val="24"/>
        </w:rPr>
      </w:pPr>
    </w:p>
    <w:p>
      <w:pPr>
        <w:spacing w:line="480" w:lineRule="exact"/>
        <w:ind w:firstLine="1440" w:firstLineChars="600"/>
        <w:rPr>
          <w:rFonts w:hint="eastAsia" w:ascii="宋体" w:hAnsi="宋体" w:eastAsia="宋体" w:cs="宋体"/>
          <w:color w:val="auto"/>
          <w:sz w:val="24"/>
        </w:rPr>
      </w:pPr>
    </w:p>
    <w:p>
      <w:pPr>
        <w:spacing w:line="480" w:lineRule="exact"/>
        <w:ind w:firstLine="1440" w:firstLineChars="600"/>
        <w:rPr>
          <w:rFonts w:hint="eastAsia" w:ascii="宋体" w:hAnsi="宋体" w:eastAsia="宋体" w:cs="宋体"/>
          <w:color w:val="auto"/>
          <w:sz w:val="24"/>
        </w:rPr>
      </w:pPr>
    </w:p>
    <w:p>
      <w:pPr>
        <w:spacing w:line="480" w:lineRule="exact"/>
        <w:ind w:firstLine="1440" w:firstLineChars="600"/>
        <w:rPr>
          <w:rFonts w:hint="eastAsia" w:ascii="宋体" w:hAnsi="宋体" w:eastAsia="宋体" w:cs="宋体"/>
          <w:color w:val="auto"/>
          <w:sz w:val="24"/>
        </w:rPr>
      </w:pPr>
    </w:p>
    <w:p>
      <w:pPr>
        <w:spacing w:line="480" w:lineRule="exact"/>
        <w:ind w:firstLine="1440" w:firstLineChars="600"/>
        <w:rPr>
          <w:rFonts w:hint="eastAsia" w:ascii="宋体" w:hAnsi="宋体" w:eastAsia="宋体" w:cs="宋体"/>
          <w:color w:val="auto"/>
          <w:sz w:val="24"/>
        </w:rPr>
      </w:pPr>
    </w:p>
    <w:p>
      <w:pPr>
        <w:spacing w:line="480" w:lineRule="exact"/>
        <w:ind w:firstLine="1440" w:firstLineChars="600"/>
        <w:rPr>
          <w:rFonts w:hint="eastAsia" w:ascii="宋体" w:hAnsi="宋体" w:eastAsia="宋体" w:cs="宋体"/>
          <w:color w:val="auto"/>
          <w:sz w:val="24"/>
        </w:rPr>
      </w:pPr>
    </w:p>
    <w:p>
      <w:pPr>
        <w:rPr>
          <w:rFonts w:hint="eastAsia" w:ascii="宋体" w:hAnsi="宋体" w:eastAsia="宋体" w:cs="宋体"/>
          <w:b/>
          <w:bCs/>
          <w:color w:val="auto"/>
          <w:szCs w:val="21"/>
        </w:rPr>
      </w:pPr>
      <w:r>
        <w:rPr>
          <w:rFonts w:hint="eastAsia" w:ascii="宋体" w:hAnsi="宋体" w:eastAsia="宋体" w:cs="宋体"/>
          <w:b/>
          <w:bCs/>
          <w:color w:val="auto"/>
          <w:szCs w:val="21"/>
        </w:rPr>
        <w:br w:type="page"/>
      </w:r>
    </w:p>
    <w:p>
      <w:pPr>
        <w:rPr>
          <w:rFonts w:hint="eastAsia" w:ascii="宋体" w:hAnsi="宋体" w:eastAsia="宋体" w:cs="宋体"/>
          <w:b/>
          <w:bCs/>
          <w:color w:val="auto"/>
          <w:szCs w:val="21"/>
        </w:rPr>
      </w:pPr>
      <w:r>
        <w:rPr>
          <w:rFonts w:hint="eastAsia" w:ascii="宋体" w:hAnsi="宋体" w:eastAsia="宋体" w:cs="宋体"/>
          <w:b/>
          <w:bCs/>
          <w:color w:val="auto"/>
          <w:szCs w:val="21"/>
        </w:rPr>
        <w:t>附件十一</w:t>
      </w:r>
    </w:p>
    <w:p>
      <w:pPr>
        <w:spacing w:before="37"/>
        <w:jc w:val="center"/>
        <w:rPr>
          <w:rFonts w:hint="eastAsia" w:ascii="宋体" w:hAnsi="宋体" w:eastAsia="宋体" w:cs="宋体"/>
          <w:b/>
          <w:color w:val="auto"/>
          <w:sz w:val="28"/>
        </w:rPr>
      </w:pPr>
      <w:r>
        <w:rPr>
          <w:rFonts w:hint="eastAsia" w:ascii="宋体" w:hAnsi="宋体" w:eastAsia="宋体" w:cs="宋体"/>
          <w:b/>
          <w:color w:val="auto"/>
          <w:sz w:val="28"/>
        </w:rPr>
        <w:t>中小企业声明函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本公司（联合体）郑重声明，根据《政府采购促进中小企业发展管理办法》（财库﹝2020﹞46号）的规定，本公司（联合体）参加</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rPr>
        <w:tab/>
      </w:r>
      <w:r>
        <w:rPr>
          <w:rFonts w:hint="eastAsia" w:ascii="宋体" w:hAnsi="宋体" w:eastAsia="宋体" w:cs="宋体"/>
          <w:bCs/>
          <w:color w:val="auto"/>
          <w:sz w:val="24"/>
          <w:u w:val="single"/>
        </w:rPr>
        <w:t xml:space="preserve">(采购人名称)  </w:t>
      </w:r>
      <w:r>
        <w:rPr>
          <w:rFonts w:hint="eastAsia" w:ascii="宋体" w:hAnsi="宋体" w:eastAsia="宋体" w:cs="宋体"/>
          <w:bCs/>
          <w:color w:val="auto"/>
          <w:sz w:val="24"/>
          <w:u w:val="single"/>
        </w:rPr>
        <w:tab/>
      </w:r>
      <w:r>
        <w:rPr>
          <w:rFonts w:hint="eastAsia" w:ascii="宋体" w:hAnsi="宋体" w:eastAsia="宋体" w:cs="宋体"/>
          <w:color w:val="auto"/>
          <w:sz w:val="24"/>
        </w:rPr>
        <w:t>的</w:t>
      </w:r>
      <w:r>
        <w:rPr>
          <w:rFonts w:hint="eastAsia" w:ascii="宋体" w:hAnsi="宋体" w:eastAsia="宋体" w:cs="宋体"/>
          <w:color w:val="auto"/>
          <w:sz w:val="24"/>
          <w:u w:val="single"/>
        </w:rPr>
        <w:tab/>
      </w:r>
      <w:r>
        <w:rPr>
          <w:rFonts w:hint="eastAsia" w:ascii="宋体" w:hAnsi="宋体" w:eastAsia="宋体" w:cs="宋体"/>
          <w:color w:val="auto"/>
          <w:sz w:val="24"/>
          <w:u w:val="single"/>
          <w:lang w:val="zh-CN"/>
        </w:rPr>
        <w:t>（项目名称）</w:t>
      </w:r>
      <w:r>
        <w:rPr>
          <w:rFonts w:hint="eastAsia" w:ascii="宋体" w:hAnsi="宋体" w:eastAsia="宋体" w:cs="宋体"/>
          <w:color w:val="auto"/>
          <w:sz w:val="24"/>
          <w:u w:val="single"/>
        </w:rPr>
        <w:tab/>
      </w:r>
      <w:r>
        <w:rPr>
          <w:rFonts w:hint="eastAsia" w:ascii="宋体" w:hAnsi="宋体" w:eastAsia="宋体" w:cs="宋体"/>
          <w:color w:val="auto"/>
          <w:sz w:val="24"/>
        </w:rPr>
        <w:t>采购活动，工程的施工单位全部为符合政策要求的中小企业。相关企业的具体情况如下：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ab/>
      </w:r>
      <w:r>
        <w:rPr>
          <w:rFonts w:hint="eastAsia" w:ascii="宋体" w:hAnsi="宋体" w:eastAsia="宋体" w:cs="宋体"/>
          <w:color w:val="auto"/>
          <w:sz w:val="24"/>
          <w:u w:val="single"/>
          <w:lang w:val="zh-CN"/>
        </w:rPr>
        <w:t>（项目名称）</w:t>
      </w:r>
      <w:r>
        <w:rPr>
          <w:rFonts w:hint="eastAsia" w:ascii="宋体" w:hAnsi="宋体" w:eastAsia="宋体" w:cs="宋体"/>
          <w:color w:val="auto"/>
          <w:sz w:val="24"/>
          <w:u w:val="single"/>
        </w:rPr>
        <w:tab/>
      </w:r>
      <w:r>
        <w:rPr>
          <w:rFonts w:hint="eastAsia" w:ascii="宋体" w:hAnsi="宋体" w:eastAsia="宋体" w:cs="宋体"/>
          <w:color w:val="auto"/>
          <w:sz w:val="24"/>
        </w:rPr>
        <w:t>，属于</w:t>
      </w:r>
      <w:r>
        <w:rPr>
          <w:rFonts w:hint="eastAsia" w:ascii="宋体" w:hAnsi="宋体" w:eastAsia="宋体" w:cs="宋体"/>
          <w:color w:val="auto"/>
          <w:sz w:val="24"/>
          <w:u w:val="single"/>
        </w:rPr>
        <w:t>《统计上大中小微型企业划分办法（2017）》国统字〔2017〕213号规定中的其他未列明行业</w:t>
      </w:r>
      <w:r>
        <w:rPr>
          <w:rFonts w:hint="eastAsia" w:ascii="宋体" w:hAnsi="宋体" w:eastAsia="宋体" w:cs="宋体"/>
          <w:color w:val="auto"/>
          <w:sz w:val="24"/>
        </w:rPr>
        <w:t>；承接企业为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tabs>
          <w:tab w:val="left" w:pos="4860"/>
        </w:tabs>
        <w:spacing w:line="360" w:lineRule="auto"/>
        <w:ind w:firstLine="504" w:firstLineChars="200"/>
        <w:rPr>
          <w:rFonts w:hint="eastAsia" w:ascii="宋体" w:hAnsi="宋体" w:eastAsia="宋体" w:cs="宋体"/>
          <w:color w:val="auto"/>
          <w:spacing w:val="6"/>
          <w:sz w:val="24"/>
        </w:rPr>
      </w:pP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widowControl/>
        <w:spacing w:line="500" w:lineRule="exact"/>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6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日</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说明：</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1.从业人员、营业收入、资产总额填报上一年度数据，无上一年度数据的新成立企业可不填报。</w:t>
      </w:r>
    </w:p>
    <w:p>
      <w:pPr>
        <w:spacing w:line="360" w:lineRule="auto"/>
        <w:ind w:firstLine="482" w:firstLineChars="200"/>
        <w:rPr>
          <w:rFonts w:hint="eastAsia" w:ascii="宋体" w:hAnsi="宋体" w:eastAsia="宋体" w:cs="宋体"/>
          <w:b/>
          <w:bCs/>
          <w:color w:val="auto"/>
          <w:sz w:val="24"/>
        </w:rPr>
      </w:pPr>
    </w:p>
    <w:p>
      <w:pPr>
        <w:pStyle w:val="14"/>
        <w:ind w:left="63" w:right="63"/>
        <w:rPr>
          <w:rFonts w:hint="eastAsia" w:ascii="宋体" w:hAnsi="宋体" w:eastAsia="宋体" w:cs="宋体"/>
          <w:color w:val="auto"/>
          <w:sz w:val="24"/>
          <w:szCs w:val="24"/>
        </w:rPr>
      </w:pPr>
    </w:p>
    <w:p>
      <w:pPr>
        <w:rPr>
          <w:rFonts w:hint="eastAsia" w:ascii="宋体" w:hAnsi="宋体" w:eastAsia="宋体" w:cs="宋体"/>
          <w:color w:val="auto"/>
          <w:sz w:val="24"/>
        </w:rPr>
      </w:pPr>
    </w:p>
    <w:p>
      <w:pPr>
        <w:pStyle w:val="14"/>
        <w:ind w:left="63" w:right="63"/>
        <w:rPr>
          <w:rFonts w:hint="eastAsia" w:ascii="宋体" w:hAnsi="宋体" w:eastAsia="宋体" w:cs="宋体"/>
          <w:color w:val="auto"/>
          <w:sz w:val="24"/>
          <w:szCs w:val="24"/>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4"/>
        <w:ind w:left="63" w:right="63"/>
        <w:rPr>
          <w:rFonts w:hint="eastAsia" w:ascii="宋体" w:hAnsi="宋体" w:eastAsia="宋体" w:cs="宋体"/>
          <w:color w:val="auto"/>
        </w:rPr>
      </w:pPr>
    </w:p>
    <w:p>
      <w:pPr>
        <w:rPr>
          <w:rFonts w:hint="eastAsia" w:ascii="宋体" w:hAnsi="宋体" w:eastAsia="宋体" w:cs="宋体"/>
          <w:b/>
          <w:bCs/>
          <w:color w:val="auto"/>
          <w:szCs w:val="21"/>
        </w:rPr>
      </w:pPr>
      <w:bookmarkStart w:id="7" w:name="OLE_LINK13"/>
      <w:bookmarkStart w:id="8" w:name="OLE_LINK14"/>
      <w:r>
        <w:rPr>
          <w:rFonts w:hint="eastAsia" w:ascii="宋体" w:hAnsi="宋体" w:eastAsia="宋体" w:cs="宋体"/>
          <w:b/>
          <w:bCs/>
          <w:color w:val="auto"/>
          <w:szCs w:val="21"/>
        </w:rPr>
        <w:br w:type="page"/>
      </w:r>
    </w:p>
    <w:p>
      <w:pPr>
        <w:rPr>
          <w:rFonts w:hint="eastAsia" w:ascii="宋体" w:hAnsi="宋体" w:eastAsia="宋体" w:cs="宋体"/>
          <w:b/>
          <w:bCs/>
          <w:color w:val="auto"/>
          <w:szCs w:val="21"/>
        </w:rPr>
      </w:pPr>
      <w:r>
        <w:rPr>
          <w:rFonts w:hint="eastAsia" w:ascii="宋体" w:hAnsi="宋体" w:eastAsia="宋体" w:cs="宋体"/>
          <w:b/>
          <w:bCs/>
          <w:color w:val="auto"/>
          <w:szCs w:val="21"/>
        </w:rPr>
        <w:t>附件十二</w:t>
      </w:r>
    </w:p>
    <w:p>
      <w:pPr>
        <w:spacing w:line="500" w:lineRule="exact"/>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宋体" w:hAnsi="宋体" w:eastAsia="宋体" w:cs="宋体"/>
                <w:bCs/>
                <w:color w:val="auto"/>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营业收入</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从业人员</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总资产</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营业收入</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从业人员</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总资产</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营业收入</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从业人员</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总资产</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营业收入</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从业人员</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总资产</w:t>
            </w:r>
          </w:p>
          <w:p>
            <w:pPr>
              <w:spacing w:line="240" w:lineRule="atLeast"/>
              <w:ind w:left="-48" w:leftChars="-23" w:right="-65" w:rightChars="-3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宋体" w:hAnsi="宋体" w:eastAsia="宋体" w:cs="宋体"/>
                <w:bCs/>
                <w:color w:val="auto"/>
                <w:kern w:val="0"/>
                <w:szCs w:val="21"/>
              </w:rPr>
            </w:pPr>
            <w:r>
              <w:rPr>
                <w:rFonts w:hint="eastAsia" w:ascii="宋体" w:hAnsi="宋体" w:eastAsia="宋体" w:cs="宋体"/>
                <w:bCs/>
                <w:color w:val="auto"/>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r>
      <w:tr>
        <w:tblPrEx>
          <w:tblCellMar>
            <w:top w:w="0" w:type="dxa"/>
            <w:left w:w="108" w:type="dxa"/>
            <w:bottom w:w="0" w:type="dxa"/>
            <w:right w:w="108" w:type="dxa"/>
          </w:tblCellMar>
        </w:tblPrEx>
        <w:trPr>
          <w:trHeight w:val="594"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　</w:t>
            </w:r>
          </w:p>
        </w:tc>
      </w:tr>
      <w:bookmarkEnd w:id="7"/>
      <w:bookmarkEnd w:id="8"/>
    </w:tbl>
    <w:p>
      <w:pPr>
        <w:spacing w:line="360" w:lineRule="auto"/>
        <w:rPr>
          <w:rFonts w:hint="eastAsia" w:ascii="宋体" w:hAnsi="宋体" w:eastAsia="宋体" w:cs="宋体"/>
          <w:b/>
          <w:bCs/>
          <w:color w:val="auto"/>
          <w:sz w:val="28"/>
          <w:szCs w:val="28"/>
        </w:rPr>
      </w:pPr>
    </w:p>
    <w:p>
      <w:pPr>
        <w:spacing w:line="360" w:lineRule="auto"/>
        <w:rPr>
          <w:rFonts w:hint="eastAsia" w:ascii="宋体" w:hAnsi="宋体" w:eastAsia="宋体" w:cs="宋体"/>
          <w:b/>
          <w:bCs/>
          <w:color w:val="auto"/>
          <w:sz w:val="28"/>
          <w:szCs w:val="28"/>
        </w:rPr>
      </w:pPr>
    </w:p>
    <w:p>
      <w:pPr>
        <w:spacing w:line="360" w:lineRule="auto"/>
        <w:rPr>
          <w:rFonts w:hint="eastAsia" w:ascii="宋体" w:hAnsi="宋体" w:eastAsia="宋体" w:cs="宋体"/>
          <w:b/>
          <w:bCs/>
          <w:color w:val="auto"/>
          <w:sz w:val="28"/>
          <w:szCs w:val="28"/>
        </w:rPr>
      </w:pPr>
    </w:p>
    <w:p>
      <w:pPr>
        <w:pStyle w:val="18"/>
        <w:spacing w:line="440" w:lineRule="exact"/>
        <w:ind w:firstLine="2670" w:firstLineChars="950"/>
        <w:outlineLvl w:val="0"/>
        <w:rPr>
          <w:rFonts w:hint="eastAsia" w:ascii="宋体" w:hAnsi="宋体" w:eastAsia="宋体" w:cs="宋体"/>
          <w:b/>
          <w:color w:val="auto"/>
          <w:sz w:val="28"/>
          <w:szCs w:val="28"/>
        </w:rPr>
      </w:pPr>
      <w:bookmarkStart w:id="9" w:name="_Toc24582"/>
      <w:r>
        <w:rPr>
          <w:rFonts w:hint="eastAsia" w:ascii="宋体" w:hAnsi="宋体" w:eastAsia="宋体" w:cs="宋体"/>
          <w:b/>
          <w:color w:val="auto"/>
          <w:sz w:val="28"/>
          <w:szCs w:val="28"/>
        </w:rPr>
        <w:t>第五章  资格后审证明文件</w:t>
      </w:r>
      <w:bookmarkEnd w:id="9"/>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480" w:firstLineChars="200"/>
        <w:textAlignment w:val="auto"/>
        <w:rPr>
          <w:rFonts w:hint="eastAsia" w:ascii="宋体" w:hAnsi="宋体"/>
          <w:color w:val="auto"/>
          <w:kern w:val="0"/>
          <w:sz w:val="24"/>
          <w:lang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，无需单独提供，投标文件中体现即可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color w:val="auto"/>
          <w:kern w:val="0"/>
          <w:sz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、供应商</w:t>
      </w:r>
      <w:r>
        <w:rPr>
          <w:rFonts w:hint="eastAsia" w:ascii="宋体" w:hAnsi="宋体" w:eastAsia="宋体" w:cs="宋体"/>
          <w:sz w:val="24"/>
          <w:szCs w:val="24"/>
          <w:highlight w:val="none"/>
          <w:lang w:val="en-US" w:eastAsia="zh-CN"/>
        </w:rPr>
        <w:t>在中国境内注册并</w:t>
      </w:r>
      <w:r>
        <w:rPr>
          <w:rFonts w:hint="eastAsia" w:ascii="宋体" w:hAnsi="宋体" w:eastAsia="宋体" w:cs="宋体"/>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cs="宋体"/>
          <w:color w:val="auto"/>
          <w:kern w:val="0"/>
          <w:sz w:val="24"/>
          <w:lang w:val="en-US" w:eastAsia="zh-CN"/>
        </w:rPr>
        <w:t>4</w:t>
      </w:r>
      <w:r>
        <w:rPr>
          <w:rFonts w:hint="eastAsia" w:ascii="宋体" w:hAnsi="宋体" w:eastAsia="宋体" w:cs="宋体"/>
          <w:color w:val="auto"/>
          <w:kern w:val="0"/>
          <w:sz w:val="24"/>
        </w:rPr>
        <w:t>、供应商具备行政主管部门核发的市政公用工程施工总承包叁级或以上资质，具有效的安全生产许可证，并在人员、设备等方面具有相应的施工能力；拟派的项目经理须具备行政主管部</w:t>
      </w:r>
      <w:r>
        <w:rPr>
          <w:rFonts w:hint="eastAsia" w:ascii="宋体" w:hAnsi="宋体" w:eastAsia="宋体" w:cs="宋体"/>
          <w:color w:val="auto"/>
          <w:kern w:val="0"/>
          <w:sz w:val="24"/>
          <w:lang w:eastAsia="zh-CN"/>
        </w:rPr>
        <w:t>门</w:t>
      </w:r>
      <w:r>
        <w:rPr>
          <w:rFonts w:hint="eastAsia" w:ascii="宋体" w:hAnsi="宋体" w:eastAsia="宋体" w:cs="宋体"/>
          <w:color w:val="auto"/>
          <w:kern w:val="0"/>
          <w:sz w:val="24"/>
        </w:rPr>
        <w:t>核发的市政公用工程专业贰级及以上资格证书(不含临时证)，具备有效的安全生产考核合格证书(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、未被列入“信用中国”网站(www.creditchina.gov.cn)失信被执行人、</w:t>
      </w:r>
      <w:r>
        <w:rPr>
          <w:rFonts w:hint="eastAsia" w:ascii="宋体" w:hAnsi="宋体" w:eastAsia="宋体" w:cs="宋体"/>
          <w:sz w:val="24"/>
          <w:szCs w:val="24"/>
          <w:highlight w:val="none"/>
          <w:lang w:val="zh-CN" w:eastAsia="zh-CN"/>
        </w:rPr>
        <w:t>重大税收违法失信主体</w:t>
      </w:r>
      <w:r>
        <w:rPr>
          <w:rFonts w:hint="eastAsia" w:ascii="宋体" w:hAnsi="宋体" w:eastAsia="宋体" w:cs="宋体"/>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6</w:t>
      </w:r>
      <w:r>
        <w:rPr>
          <w:rFonts w:hint="eastAsia" w:ascii="宋体" w:hAnsi="宋体" w:eastAsia="宋体" w:cs="宋体"/>
          <w:color w:val="auto"/>
          <w:kern w:val="0"/>
          <w:sz w:val="24"/>
        </w:rPr>
        <w:t>、踏勘现场：踏勘现场:在开标前各供应商</w:t>
      </w:r>
      <w:r>
        <w:rPr>
          <w:rFonts w:hint="eastAsia" w:ascii="宋体" w:hAnsi="宋体" w:eastAsia="宋体" w:cs="宋体"/>
          <w:color w:val="auto"/>
          <w:kern w:val="0"/>
          <w:sz w:val="24"/>
          <w:lang w:eastAsia="zh-CN"/>
        </w:rPr>
        <w:t>自行</w:t>
      </w:r>
      <w:r>
        <w:rPr>
          <w:rFonts w:hint="eastAsia" w:ascii="宋体" w:hAnsi="宋体" w:eastAsia="宋体" w:cs="宋体"/>
          <w:color w:val="auto"/>
          <w:kern w:val="0"/>
          <w:sz w:val="24"/>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lang w:eastAsia="zh-CN"/>
        </w:rPr>
      </w:pPr>
      <w:r>
        <w:rPr>
          <w:rFonts w:hint="eastAsia" w:ascii="宋体" w:hAnsi="宋体"/>
          <w:color w:val="auto"/>
          <w:kern w:val="0"/>
          <w:sz w:val="24"/>
          <w:lang w:val="en-US" w:eastAsia="zh-CN"/>
        </w:rPr>
        <w:t>7</w:t>
      </w:r>
      <w:r>
        <w:rPr>
          <w:rFonts w:hint="eastAsia" w:ascii="宋体" w:hAnsi="宋体"/>
          <w:color w:val="auto"/>
          <w:kern w:val="0"/>
          <w:sz w:val="24"/>
        </w:rPr>
        <w:t>、工农关系承诺函；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rPr>
      </w:pPr>
      <w:r>
        <w:rPr>
          <w:rFonts w:hint="eastAsia" w:ascii="宋体" w:hAnsi="宋体" w:cs="宋体"/>
          <w:color w:val="auto"/>
          <w:kern w:val="0"/>
          <w:sz w:val="24"/>
          <w:lang w:val="en-US" w:eastAsia="zh-CN"/>
        </w:rPr>
        <w:t>8</w:t>
      </w:r>
      <w:r>
        <w:rPr>
          <w:rFonts w:hint="eastAsia" w:ascii="宋体" w:hAnsi="宋体" w:eastAsia="宋体" w:cs="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highlight w:val="none"/>
          <w:lang w:val="zh-CN"/>
        </w:rPr>
      </w:pPr>
    </w:p>
    <w:p>
      <w:pPr>
        <w:pStyle w:val="18"/>
        <w:spacing w:line="440" w:lineRule="exact"/>
        <w:ind w:firstLine="2811" w:firstLineChars="1000"/>
        <w:rPr>
          <w:rFonts w:hint="eastAsia" w:ascii="宋体" w:hAnsi="宋体" w:eastAsia="宋体" w:cs="宋体"/>
          <w:b/>
          <w:color w:val="auto"/>
          <w:sz w:val="28"/>
          <w:szCs w:val="28"/>
        </w:rPr>
      </w:pPr>
    </w:p>
    <w:p>
      <w:pPr>
        <w:spacing w:line="360" w:lineRule="auto"/>
        <w:rPr>
          <w:rFonts w:hint="eastAsia" w:ascii="宋体" w:hAnsi="宋体" w:eastAsia="宋体" w:cs="宋体"/>
          <w:color w:val="auto"/>
          <w:szCs w:val="21"/>
        </w:rPr>
      </w:pPr>
    </w:p>
    <w:sectPr>
      <w:headerReference r:id="rId6" w:type="default"/>
      <w:footerReference r:id="rId7" w:type="default"/>
      <w:footerReference r:id="rId8"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NTRkYTBhNjc5MjA4MTkwNzQwYzllNDYxZGE5ODc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239C"/>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3A60"/>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36B17EA"/>
    <w:rsid w:val="03DA1F68"/>
    <w:rsid w:val="057D14DB"/>
    <w:rsid w:val="063F0270"/>
    <w:rsid w:val="068068A1"/>
    <w:rsid w:val="069F3BC7"/>
    <w:rsid w:val="06EA39BE"/>
    <w:rsid w:val="072A47A2"/>
    <w:rsid w:val="0764271A"/>
    <w:rsid w:val="07B13FA0"/>
    <w:rsid w:val="090A3294"/>
    <w:rsid w:val="0A2169E7"/>
    <w:rsid w:val="0AAA48E8"/>
    <w:rsid w:val="0AE06E46"/>
    <w:rsid w:val="0CA05754"/>
    <w:rsid w:val="0CBF3E0A"/>
    <w:rsid w:val="0D073B29"/>
    <w:rsid w:val="0D6D5A75"/>
    <w:rsid w:val="0DCF4D92"/>
    <w:rsid w:val="0ED10F34"/>
    <w:rsid w:val="0FC554FC"/>
    <w:rsid w:val="1019456C"/>
    <w:rsid w:val="101C0291"/>
    <w:rsid w:val="105772C0"/>
    <w:rsid w:val="13576982"/>
    <w:rsid w:val="174A30CE"/>
    <w:rsid w:val="17FF0168"/>
    <w:rsid w:val="182E3E1A"/>
    <w:rsid w:val="19234752"/>
    <w:rsid w:val="193D026A"/>
    <w:rsid w:val="194666EE"/>
    <w:rsid w:val="197113F3"/>
    <w:rsid w:val="1AB44CB1"/>
    <w:rsid w:val="1AD65726"/>
    <w:rsid w:val="1BA72C14"/>
    <w:rsid w:val="1CB5477B"/>
    <w:rsid w:val="1CD02B22"/>
    <w:rsid w:val="1CE119AA"/>
    <w:rsid w:val="1CFA7A77"/>
    <w:rsid w:val="1E28404A"/>
    <w:rsid w:val="1F5458A1"/>
    <w:rsid w:val="1FF077AE"/>
    <w:rsid w:val="1FF247C2"/>
    <w:rsid w:val="20431223"/>
    <w:rsid w:val="210668C5"/>
    <w:rsid w:val="23590DC7"/>
    <w:rsid w:val="23717974"/>
    <w:rsid w:val="2591591E"/>
    <w:rsid w:val="25AC730F"/>
    <w:rsid w:val="26D46B1D"/>
    <w:rsid w:val="27E125CC"/>
    <w:rsid w:val="2818512F"/>
    <w:rsid w:val="283472D5"/>
    <w:rsid w:val="283570D6"/>
    <w:rsid w:val="2878137E"/>
    <w:rsid w:val="28D34E24"/>
    <w:rsid w:val="2A656372"/>
    <w:rsid w:val="2C42659E"/>
    <w:rsid w:val="2D665762"/>
    <w:rsid w:val="2D734BB9"/>
    <w:rsid w:val="2DE768DC"/>
    <w:rsid w:val="2F1502F3"/>
    <w:rsid w:val="2FF63F08"/>
    <w:rsid w:val="303D1BD7"/>
    <w:rsid w:val="30C10B93"/>
    <w:rsid w:val="31495DDF"/>
    <w:rsid w:val="31942D52"/>
    <w:rsid w:val="31980500"/>
    <w:rsid w:val="31996CCD"/>
    <w:rsid w:val="319A5938"/>
    <w:rsid w:val="333472C1"/>
    <w:rsid w:val="34222027"/>
    <w:rsid w:val="343E13FE"/>
    <w:rsid w:val="35A744C9"/>
    <w:rsid w:val="3671780F"/>
    <w:rsid w:val="375F15F4"/>
    <w:rsid w:val="377E0D55"/>
    <w:rsid w:val="379B3374"/>
    <w:rsid w:val="390A02DA"/>
    <w:rsid w:val="3964645C"/>
    <w:rsid w:val="3BCC3E0F"/>
    <w:rsid w:val="3C04503F"/>
    <w:rsid w:val="3C2C4046"/>
    <w:rsid w:val="3C4631EC"/>
    <w:rsid w:val="3DB822ED"/>
    <w:rsid w:val="3E7C7ABC"/>
    <w:rsid w:val="3E8135D7"/>
    <w:rsid w:val="3EC84D62"/>
    <w:rsid w:val="3F017A70"/>
    <w:rsid w:val="40921D36"/>
    <w:rsid w:val="40A60AB9"/>
    <w:rsid w:val="4163432F"/>
    <w:rsid w:val="44511986"/>
    <w:rsid w:val="445E71AA"/>
    <w:rsid w:val="467C7DD2"/>
    <w:rsid w:val="485B7120"/>
    <w:rsid w:val="486B18E7"/>
    <w:rsid w:val="49FC3E2D"/>
    <w:rsid w:val="4B5A1437"/>
    <w:rsid w:val="4C217ADE"/>
    <w:rsid w:val="516450A5"/>
    <w:rsid w:val="520C5CE9"/>
    <w:rsid w:val="52477905"/>
    <w:rsid w:val="53E86320"/>
    <w:rsid w:val="544A125F"/>
    <w:rsid w:val="54682FE5"/>
    <w:rsid w:val="546A70A7"/>
    <w:rsid w:val="549C486F"/>
    <w:rsid w:val="54AF1077"/>
    <w:rsid w:val="57276A91"/>
    <w:rsid w:val="576D604E"/>
    <w:rsid w:val="578A30A4"/>
    <w:rsid w:val="5798495E"/>
    <w:rsid w:val="5878128D"/>
    <w:rsid w:val="591B4518"/>
    <w:rsid w:val="5BC9423F"/>
    <w:rsid w:val="5BED28D1"/>
    <w:rsid w:val="5CB77A5B"/>
    <w:rsid w:val="5DBC7A8F"/>
    <w:rsid w:val="5F0E6369"/>
    <w:rsid w:val="5F2D45DA"/>
    <w:rsid w:val="5F7177A1"/>
    <w:rsid w:val="613E5DC4"/>
    <w:rsid w:val="653319F2"/>
    <w:rsid w:val="65BC2913"/>
    <w:rsid w:val="68384D1D"/>
    <w:rsid w:val="68B7537B"/>
    <w:rsid w:val="68D54284"/>
    <w:rsid w:val="68F90FF8"/>
    <w:rsid w:val="6A7D0BF0"/>
    <w:rsid w:val="6BD428D2"/>
    <w:rsid w:val="6DB079D9"/>
    <w:rsid w:val="6E3A486F"/>
    <w:rsid w:val="6E533D98"/>
    <w:rsid w:val="6E863382"/>
    <w:rsid w:val="70494790"/>
    <w:rsid w:val="70F84783"/>
    <w:rsid w:val="712167DF"/>
    <w:rsid w:val="71A36DE5"/>
    <w:rsid w:val="71D97477"/>
    <w:rsid w:val="748C1031"/>
    <w:rsid w:val="74A0760B"/>
    <w:rsid w:val="753A3580"/>
    <w:rsid w:val="75441935"/>
    <w:rsid w:val="772B3B04"/>
    <w:rsid w:val="780600CD"/>
    <w:rsid w:val="786372CE"/>
    <w:rsid w:val="79FE4645"/>
    <w:rsid w:val="7A8E3857"/>
    <w:rsid w:val="7A925548"/>
    <w:rsid w:val="7AE15FBB"/>
    <w:rsid w:val="7B7A04EE"/>
    <w:rsid w:val="7C435C17"/>
    <w:rsid w:val="7E1D3F2F"/>
    <w:rsid w:val="7F5A53AB"/>
    <w:rsid w:val="7F93632E"/>
    <w:rsid w:val="7FA62BA4"/>
    <w:rsid w:val="7FB65F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4">
    <w:name w:val="heading 3"/>
    <w:basedOn w:val="1"/>
    <w:next w:val="1"/>
    <w:link w:val="41"/>
    <w:autoRedefine/>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42"/>
    <w:autoRedefine/>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3"/>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44"/>
    <w:autoRedefine/>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5"/>
    <w:autoRedefine/>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6"/>
    <w:autoRedefine/>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7"/>
    <w:autoRedefine/>
    <w:qFormat/>
    <w:uiPriority w:val="99"/>
    <w:pPr>
      <w:keepNext/>
      <w:keepLines/>
      <w:spacing w:before="240" w:after="64" w:line="317" w:lineRule="auto"/>
      <w:outlineLvl w:val="8"/>
    </w:pPr>
    <w:rPr>
      <w:rFonts w:ascii="Cambria" w:hAnsi="Cambria"/>
      <w:szCs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Document Map"/>
    <w:basedOn w:val="1"/>
    <w:link w:val="80"/>
    <w:autoRedefine/>
    <w:qFormat/>
    <w:uiPriority w:val="99"/>
    <w:pPr>
      <w:shd w:val="clear" w:color="auto" w:fill="000080"/>
    </w:pPr>
    <w:rPr>
      <w:rFonts w:ascii="Calibri" w:hAnsi="Calibri"/>
      <w:szCs w:val="22"/>
    </w:rPr>
  </w:style>
  <w:style w:type="paragraph" w:styleId="12">
    <w:name w:val="annotation text"/>
    <w:basedOn w:val="1"/>
    <w:link w:val="78"/>
    <w:autoRedefine/>
    <w:semiHidden/>
    <w:qFormat/>
    <w:uiPriority w:val="99"/>
    <w:pPr>
      <w:jc w:val="left"/>
    </w:pPr>
  </w:style>
  <w:style w:type="paragraph" w:styleId="13">
    <w:name w:val="Body Text 3"/>
    <w:basedOn w:val="1"/>
    <w:link w:val="81"/>
    <w:autoRedefine/>
    <w:qFormat/>
    <w:uiPriority w:val="99"/>
    <w:pPr>
      <w:widowControl/>
      <w:spacing w:after="120"/>
      <w:jc w:val="left"/>
    </w:pPr>
    <w:rPr>
      <w:kern w:val="0"/>
      <w:sz w:val="16"/>
      <w:szCs w:val="20"/>
      <w:lang w:eastAsia="en-US"/>
    </w:rPr>
  </w:style>
  <w:style w:type="paragraph" w:styleId="14">
    <w:name w:val="Body Text"/>
    <w:basedOn w:val="1"/>
    <w:next w:val="1"/>
    <w:link w:val="83"/>
    <w:autoRedefine/>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6"/>
    <w:autoRedefine/>
    <w:qFormat/>
    <w:uiPriority w:val="99"/>
    <w:pPr>
      <w:ind w:firstLine="830" w:firstLineChars="352"/>
    </w:pPr>
    <w:rPr>
      <w:rFonts w:ascii="宋体" w:eastAsia="宋体"/>
      <w:sz w:val="32"/>
      <w:szCs w:val="20"/>
    </w:rPr>
  </w:style>
  <w:style w:type="paragraph" w:styleId="16">
    <w:name w:val="index 4"/>
    <w:basedOn w:val="1"/>
    <w:next w:val="1"/>
    <w:autoRedefine/>
    <w:qFormat/>
    <w:uiPriority w:val="99"/>
    <w:pPr>
      <w:ind w:left="600" w:leftChars="600"/>
    </w:pPr>
  </w:style>
  <w:style w:type="paragraph" w:styleId="17">
    <w:name w:val="toc 3"/>
    <w:basedOn w:val="1"/>
    <w:next w:val="1"/>
    <w:autoRedefine/>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link w:val="85"/>
    <w:autoRedefine/>
    <w:qFormat/>
    <w:uiPriority w:val="99"/>
    <w:rPr>
      <w:rFonts w:ascii="宋体" w:hAnsi="Courier New"/>
      <w:kern w:val="0"/>
      <w:sz w:val="20"/>
      <w:szCs w:val="21"/>
    </w:rPr>
  </w:style>
  <w:style w:type="paragraph" w:styleId="19">
    <w:name w:val="Date"/>
    <w:basedOn w:val="1"/>
    <w:next w:val="1"/>
    <w:link w:val="87"/>
    <w:autoRedefine/>
    <w:qFormat/>
    <w:uiPriority w:val="99"/>
    <w:pPr>
      <w:ind w:left="100" w:leftChars="2500"/>
    </w:pPr>
  </w:style>
  <w:style w:type="paragraph" w:styleId="20">
    <w:name w:val="Balloon Text"/>
    <w:basedOn w:val="1"/>
    <w:link w:val="89"/>
    <w:autoRedefine/>
    <w:semiHidden/>
    <w:qFormat/>
    <w:uiPriority w:val="99"/>
    <w:rPr>
      <w:rFonts w:ascii="Calibri" w:hAnsi="Calibri"/>
      <w:kern w:val="0"/>
      <w:sz w:val="18"/>
      <w:szCs w:val="18"/>
    </w:rPr>
  </w:style>
  <w:style w:type="paragraph" w:styleId="21">
    <w:name w:val="footer"/>
    <w:basedOn w:val="1"/>
    <w:link w:val="49"/>
    <w:autoRedefine/>
    <w:qFormat/>
    <w:uiPriority w:val="99"/>
    <w:pPr>
      <w:tabs>
        <w:tab w:val="center" w:pos="4153"/>
        <w:tab w:val="right" w:pos="8306"/>
      </w:tabs>
      <w:snapToGrid w:val="0"/>
      <w:jc w:val="left"/>
    </w:pPr>
    <w:rPr>
      <w:sz w:val="18"/>
      <w:szCs w:val="18"/>
    </w:rPr>
  </w:style>
  <w:style w:type="paragraph" w:styleId="22">
    <w:name w:val="header"/>
    <w:basedOn w:val="1"/>
    <w:link w:val="48"/>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99"/>
    <w:pPr>
      <w:tabs>
        <w:tab w:val="right" w:leader="dot" w:pos="9061"/>
      </w:tabs>
    </w:pPr>
    <w:rPr>
      <w:rFonts w:ascii="宋体" w:hAnsi="宋体" w:eastAsia="宋体"/>
      <w:b/>
      <w:sz w:val="32"/>
    </w:rPr>
  </w:style>
  <w:style w:type="paragraph" w:styleId="24">
    <w:name w:val="toc 2"/>
    <w:basedOn w:val="1"/>
    <w:next w:val="1"/>
    <w:autoRedefine/>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92"/>
    <w:autoRedefine/>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9"/>
    <w:autoRedefine/>
    <w:qFormat/>
    <w:uiPriority w:val="99"/>
    <w:rPr>
      <w:rFonts w:ascii="Calibri" w:hAnsi="Calibri"/>
      <w:b/>
      <w:bCs/>
      <w:szCs w:val="22"/>
    </w:rPr>
  </w:style>
  <w:style w:type="table" w:styleId="28">
    <w:name w:val="Table Grid"/>
    <w:basedOn w:val="27"/>
    <w:autoRedefine/>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99"/>
    <w:rPr>
      <w:rFonts w:cs="Times New Roman"/>
      <w:b/>
    </w:rPr>
  </w:style>
  <w:style w:type="character" w:styleId="31">
    <w:name w:val="page number"/>
    <w:autoRedefine/>
    <w:qFormat/>
    <w:uiPriority w:val="99"/>
    <w:rPr>
      <w:rFonts w:cs="Times New Roman"/>
    </w:rPr>
  </w:style>
  <w:style w:type="character" w:styleId="32">
    <w:name w:val="FollowedHyperlink"/>
    <w:autoRedefine/>
    <w:qFormat/>
    <w:uiPriority w:val="99"/>
    <w:rPr>
      <w:rFonts w:cs="Times New Roman"/>
      <w:color w:val="800080"/>
      <w:u w:val="single"/>
    </w:rPr>
  </w:style>
  <w:style w:type="character" w:styleId="33">
    <w:name w:val="Emphasis"/>
    <w:autoRedefine/>
    <w:qFormat/>
    <w:uiPriority w:val="99"/>
    <w:rPr>
      <w:rFonts w:cs="Times New Roman"/>
      <w:i/>
    </w:rPr>
  </w:style>
  <w:style w:type="character" w:styleId="34">
    <w:name w:val="Hyperlink"/>
    <w:autoRedefine/>
    <w:qFormat/>
    <w:uiPriority w:val="99"/>
    <w:rPr>
      <w:rFonts w:cs="Times New Roman"/>
      <w:color w:val="0000FF"/>
      <w:u w:val="single"/>
    </w:rPr>
  </w:style>
  <w:style w:type="character" w:styleId="35">
    <w:name w:val="annotation reference"/>
    <w:autoRedefine/>
    <w:qFormat/>
    <w:uiPriority w:val="99"/>
    <w:rPr>
      <w:rFonts w:cs="Times New Roman"/>
      <w:sz w:val="21"/>
    </w:rPr>
  </w:style>
  <w:style w:type="paragraph" w:customStyle="1" w:styleId="36">
    <w:name w:val="段"/>
    <w:basedOn w:val="37"/>
    <w:next w:val="38"/>
    <w:autoRedefine/>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7">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8">
    <w:name w:val="Normal_1_0"/>
    <w:autoRedefine/>
    <w:qFormat/>
    <w:uiPriority w:val="0"/>
    <w:pPr>
      <w:widowControl w:val="0"/>
      <w:jc w:val="both"/>
    </w:pPr>
    <w:rPr>
      <w:rFonts w:ascii="Calibri" w:hAnsi="Calibri" w:eastAsia="Times New Roman" w:cs="Times New Roman"/>
      <w:sz w:val="21"/>
      <w:szCs w:val="24"/>
      <w:lang w:val="en-US" w:eastAsia="zh-CN" w:bidi="ar-SA"/>
    </w:rPr>
  </w:style>
  <w:style w:type="character" w:customStyle="1" w:styleId="39">
    <w:name w:val="标题 1 Char"/>
    <w:link w:val="2"/>
    <w:autoRedefine/>
    <w:qFormat/>
    <w:locked/>
    <w:uiPriority w:val="99"/>
    <w:rPr>
      <w:rFonts w:ascii="Times New Roman" w:hAnsi="Times New Roman" w:eastAsia="宋体" w:cs="Times New Roman"/>
      <w:b/>
      <w:bCs/>
      <w:kern w:val="44"/>
      <w:sz w:val="44"/>
      <w:szCs w:val="44"/>
    </w:rPr>
  </w:style>
  <w:style w:type="character" w:customStyle="1" w:styleId="40">
    <w:name w:val="标题 2 Char"/>
    <w:link w:val="3"/>
    <w:autoRedefine/>
    <w:qFormat/>
    <w:locked/>
    <w:uiPriority w:val="99"/>
    <w:rPr>
      <w:rFonts w:ascii="微软雅黑" w:hAnsi="微软雅黑" w:eastAsia="微软雅黑" w:cs="微软雅黑"/>
      <w:b/>
      <w:bCs/>
      <w:i/>
      <w:iCs/>
      <w:kern w:val="0"/>
      <w:sz w:val="28"/>
      <w:szCs w:val="28"/>
      <w:lang w:eastAsia="en-US"/>
    </w:rPr>
  </w:style>
  <w:style w:type="character" w:customStyle="1" w:styleId="41">
    <w:name w:val="标题 3 Char"/>
    <w:link w:val="4"/>
    <w:autoRedefine/>
    <w:qFormat/>
    <w:locked/>
    <w:uiPriority w:val="99"/>
    <w:rPr>
      <w:rFonts w:ascii="Cambria" w:hAnsi="Cambria" w:eastAsia="宋体" w:cs="Times New Roman"/>
      <w:b/>
      <w:bCs/>
      <w:sz w:val="26"/>
      <w:szCs w:val="26"/>
      <w:lang w:eastAsia="en-US"/>
    </w:rPr>
  </w:style>
  <w:style w:type="character" w:customStyle="1" w:styleId="42">
    <w:name w:val="标题 4 Char"/>
    <w:link w:val="5"/>
    <w:autoRedefine/>
    <w:qFormat/>
    <w:locked/>
    <w:uiPriority w:val="99"/>
    <w:rPr>
      <w:rFonts w:ascii="Calibri" w:hAnsi="Calibri" w:eastAsia="宋体" w:cs="Times New Roman"/>
      <w:b/>
      <w:bCs/>
      <w:kern w:val="0"/>
      <w:sz w:val="28"/>
      <w:szCs w:val="28"/>
      <w:lang w:eastAsia="en-US"/>
    </w:rPr>
  </w:style>
  <w:style w:type="character" w:customStyle="1" w:styleId="43">
    <w:name w:val="标题 5 Char"/>
    <w:link w:val="6"/>
    <w:autoRedefine/>
    <w:qFormat/>
    <w:locked/>
    <w:uiPriority w:val="99"/>
    <w:rPr>
      <w:rFonts w:ascii="Times New Roman" w:hAnsi="Times New Roman" w:eastAsia="宋体" w:cs="Times New Roman"/>
      <w:b/>
      <w:bCs/>
      <w:sz w:val="28"/>
      <w:szCs w:val="28"/>
    </w:rPr>
  </w:style>
  <w:style w:type="character" w:customStyle="1" w:styleId="44">
    <w:name w:val="标题 6 Char"/>
    <w:link w:val="7"/>
    <w:autoRedefine/>
    <w:qFormat/>
    <w:locked/>
    <w:uiPriority w:val="99"/>
    <w:rPr>
      <w:rFonts w:ascii="Cambria" w:hAnsi="Cambria" w:eastAsia="宋体" w:cs="Times New Roman"/>
      <w:b/>
      <w:bCs/>
      <w:sz w:val="24"/>
      <w:szCs w:val="24"/>
    </w:rPr>
  </w:style>
  <w:style w:type="character" w:customStyle="1" w:styleId="45">
    <w:name w:val="标题 7 Char"/>
    <w:link w:val="8"/>
    <w:autoRedefine/>
    <w:qFormat/>
    <w:locked/>
    <w:uiPriority w:val="99"/>
    <w:rPr>
      <w:rFonts w:ascii="Calibri" w:hAnsi="Calibri" w:eastAsia="宋体" w:cs="Times New Roman"/>
      <w:b/>
      <w:bCs/>
      <w:sz w:val="24"/>
      <w:szCs w:val="24"/>
    </w:rPr>
  </w:style>
  <w:style w:type="character" w:customStyle="1" w:styleId="46">
    <w:name w:val="标题 8 Char"/>
    <w:link w:val="9"/>
    <w:autoRedefine/>
    <w:qFormat/>
    <w:locked/>
    <w:uiPriority w:val="99"/>
    <w:rPr>
      <w:rFonts w:ascii="Cambria" w:hAnsi="Cambria" w:eastAsia="宋体" w:cs="Times New Roman"/>
      <w:sz w:val="24"/>
      <w:szCs w:val="24"/>
    </w:rPr>
  </w:style>
  <w:style w:type="character" w:customStyle="1" w:styleId="47">
    <w:name w:val="标题 9 Char"/>
    <w:link w:val="10"/>
    <w:autoRedefine/>
    <w:qFormat/>
    <w:locked/>
    <w:uiPriority w:val="99"/>
    <w:rPr>
      <w:rFonts w:ascii="Cambria" w:hAnsi="Cambria" w:eastAsia="宋体" w:cs="Times New Roman"/>
      <w:sz w:val="21"/>
      <w:szCs w:val="21"/>
    </w:rPr>
  </w:style>
  <w:style w:type="character" w:customStyle="1" w:styleId="48">
    <w:name w:val="页眉 Char"/>
    <w:link w:val="22"/>
    <w:autoRedefine/>
    <w:qFormat/>
    <w:locked/>
    <w:uiPriority w:val="99"/>
    <w:rPr>
      <w:rFonts w:cs="Times New Roman"/>
      <w:sz w:val="18"/>
      <w:szCs w:val="18"/>
    </w:rPr>
  </w:style>
  <w:style w:type="character" w:customStyle="1" w:styleId="49">
    <w:name w:val="页脚 Char"/>
    <w:link w:val="21"/>
    <w:autoRedefine/>
    <w:qFormat/>
    <w:locked/>
    <w:uiPriority w:val="99"/>
    <w:rPr>
      <w:rFonts w:cs="Times New Roman"/>
      <w:sz w:val="18"/>
      <w:szCs w:val="18"/>
    </w:rPr>
  </w:style>
  <w:style w:type="character" w:customStyle="1" w:styleId="50">
    <w:name w:val="yhj正文 Char"/>
    <w:link w:val="51"/>
    <w:autoRedefine/>
    <w:qFormat/>
    <w:locked/>
    <w:uiPriority w:val="99"/>
    <w:rPr>
      <w:rFonts w:ascii="宋体" w:eastAsia="宋体"/>
      <w:sz w:val="30"/>
    </w:rPr>
  </w:style>
  <w:style w:type="paragraph" w:customStyle="1" w:styleId="51">
    <w:name w:val="yhj正文"/>
    <w:basedOn w:val="1"/>
    <w:link w:val="50"/>
    <w:autoRedefine/>
    <w:qFormat/>
    <w:uiPriority w:val="99"/>
    <w:pPr>
      <w:ind w:firstLine="600" w:firstLineChars="200"/>
    </w:pPr>
    <w:rPr>
      <w:rFonts w:ascii="宋体" w:hAnsi="Calibri" w:eastAsia="宋体"/>
      <w:kern w:val="0"/>
      <w:sz w:val="30"/>
      <w:szCs w:val="30"/>
    </w:rPr>
  </w:style>
  <w:style w:type="character" w:customStyle="1" w:styleId="52">
    <w:name w:val="页码1"/>
    <w:autoRedefine/>
    <w:qFormat/>
    <w:uiPriority w:val="99"/>
    <w:rPr>
      <w:rFonts w:cs="Times New Roman"/>
    </w:rPr>
  </w:style>
  <w:style w:type="character" w:customStyle="1" w:styleId="53">
    <w:name w:val="无间隔 Char"/>
    <w:link w:val="54"/>
    <w:autoRedefine/>
    <w:qFormat/>
    <w:locked/>
    <w:uiPriority w:val="99"/>
    <w:rPr>
      <w:rFonts w:ascii="Calibri" w:hAnsi="Calibri"/>
      <w:kern w:val="2"/>
      <w:sz w:val="22"/>
      <w:lang w:val="en-US" w:eastAsia="zh-CN"/>
    </w:rPr>
  </w:style>
  <w:style w:type="paragraph" w:customStyle="1" w:styleId="54">
    <w:name w:val="无间隔1"/>
    <w:link w:val="53"/>
    <w:autoRedefine/>
    <w:qFormat/>
    <w:uiPriority w:val="99"/>
    <w:rPr>
      <w:rFonts w:ascii="Calibri" w:hAnsi="Calibri" w:eastAsia="宋体" w:cs="Times New Roman"/>
      <w:kern w:val="2"/>
      <w:sz w:val="22"/>
      <w:szCs w:val="22"/>
      <w:lang w:val="en-US" w:eastAsia="zh-CN" w:bidi="ar-SA"/>
    </w:rPr>
  </w:style>
  <w:style w:type="character" w:customStyle="1" w:styleId="55">
    <w:name w:val="Quote Char"/>
    <w:autoRedefine/>
    <w:qFormat/>
    <w:locked/>
    <w:uiPriority w:val="99"/>
    <w:rPr>
      <w:i/>
      <w:color w:val="000000"/>
    </w:rPr>
  </w:style>
  <w:style w:type="character" w:customStyle="1" w:styleId="56">
    <w:name w:val="Intense Quote Char"/>
    <w:autoRedefine/>
    <w:qFormat/>
    <w:locked/>
    <w:uiPriority w:val="99"/>
    <w:rPr>
      <w:b/>
      <w:i/>
      <w:color w:val="4F81BD"/>
    </w:rPr>
  </w:style>
  <w:style w:type="character" w:customStyle="1" w:styleId="57">
    <w:name w:val="Alt+J Char Char"/>
    <w:autoRedefine/>
    <w:qFormat/>
    <w:uiPriority w:val="99"/>
    <w:rPr>
      <w:rFonts w:eastAsia="宋体"/>
      <w:sz w:val="18"/>
    </w:rPr>
  </w:style>
  <w:style w:type="character" w:customStyle="1" w:styleId="58">
    <w:name w:val="Char Char11"/>
    <w:autoRedefine/>
    <w:qFormat/>
    <w:uiPriority w:val="99"/>
    <w:rPr>
      <w:b/>
      <w:kern w:val="2"/>
      <w:sz w:val="18"/>
    </w:rPr>
  </w:style>
  <w:style w:type="character" w:customStyle="1" w:styleId="59">
    <w:name w:val="标题4 Char Char"/>
    <w:link w:val="60"/>
    <w:autoRedefine/>
    <w:qFormat/>
    <w:locked/>
    <w:uiPriority w:val="99"/>
    <w:rPr>
      <w:rFonts w:ascii="Arial" w:hAnsi="Arial"/>
      <w:b/>
      <w:sz w:val="32"/>
    </w:rPr>
  </w:style>
  <w:style w:type="paragraph" w:customStyle="1" w:styleId="60">
    <w:name w:val="标题4"/>
    <w:basedOn w:val="3"/>
    <w:next w:val="16"/>
    <w:link w:val="59"/>
    <w:autoRedefine/>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1">
    <w:name w:val="正文文本 3 Char Char"/>
    <w:autoRedefine/>
    <w:qFormat/>
    <w:uiPriority w:val="99"/>
    <w:rPr>
      <w:rFonts w:eastAsia="宋体"/>
      <w:kern w:val="2"/>
      <w:sz w:val="24"/>
      <w:lang w:val="en-US" w:eastAsia="en-US"/>
    </w:rPr>
  </w:style>
  <w:style w:type="character" w:customStyle="1" w:styleId="62">
    <w:name w:val="页脚 Char1"/>
    <w:autoRedefine/>
    <w:qFormat/>
    <w:uiPriority w:val="99"/>
    <w:rPr>
      <w:kern w:val="2"/>
      <w:sz w:val="18"/>
    </w:rPr>
  </w:style>
  <w:style w:type="character" w:customStyle="1" w:styleId="63">
    <w:name w:val="Plain Text Char1"/>
    <w:autoRedefine/>
    <w:qFormat/>
    <w:locked/>
    <w:uiPriority w:val="99"/>
    <w:rPr>
      <w:rFonts w:ascii="宋体" w:hAnsi="Courier New" w:eastAsia="宋体"/>
      <w:sz w:val="21"/>
    </w:rPr>
  </w:style>
  <w:style w:type="character" w:customStyle="1" w:styleId="64">
    <w:name w:val="Char Char13"/>
    <w:autoRedefine/>
    <w:qFormat/>
    <w:uiPriority w:val="99"/>
    <w:rPr>
      <w:rFonts w:ascii="Arial" w:hAnsi="Arial" w:eastAsia="黑体"/>
      <w:b/>
      <w:kern w:val="2"/>
      <w:sz w:val="32"/>
      <w:lang w:val="en-US" w:eastAsia="zh-CN"/>
    </w:rPr>
  </w:style>
  <w:style w:type="character" w:customStyle="1" w:styleId="65">
    <w:name w:val="Balloon Text Char"/>
    <w:autoRedefine/>
    <w:semiHidden/>
    <w:qFormat/>
    <w:locked/>
    <w:uiPriority w:val="99"/>
    <w:rPr>
      <w:rFonts w:eastAsia="宋体"/>
      <w:sz w:val="18"/>
    </w:rPr>
  </w:style>
  <w:style w:type="character" w:customStyle="1" w:styleId="66">
    <w:name w:val="Plain Text Char"/>
    <w:autoRedefine/>
    <w:qFormat/>
    <w:uiPriority w:val="99"/>
    <w:rPr>
      <w:rFonts w:ascii="宋体" w:hAnsi="Courier New" w:eastAsia="宋体"/>
      <w:kern w:val="2"/>
      <w:sz w:val="21"/>
      <w:lang w:val="en-US" w:eastAsia="zh-CN"/>
    </w:rPr>
  </w:style>
  <w:style w:type="character" w:customStyle="1" w:styleId="67">
    <w:name w:val="标题 2 Char1"/>
    <w:autoRedefine/>
    <w:qFormat/>
    <w:uiPriority w:val="99"/>
    <w:rPr>
      <w:rFonts w:ascii="微软雅黑" w:hAnsi="微软雅黑" w:eastAsia="微软雅黑"/>
      <w:b/>
      <w:i/>
      <w:sz w:val="28"/>
      <w:lang w:val="en-US" w:eastAsia="en-US"/>
    </w:rPr>
  </w:style>
  <w:style w:type="character" w:customStyle="1" w:styleId="68">
    <w:name w:val="页眉 Char1"/>
    <w:autoRedefine/>
    <w:qFormat/>
    <w:uiPriority w:val="99"/>
    <w:rPr>
      <w:rFonts w:eastAsia="宋体"/>
      <w:kern w:val="2"/>
      <w:sz w:val="18"/>
      <w:lang w:val="en-US" w:eastAsia="zh-CN"/>
    </w:rPr>
  </w:style>
  <w:style w:type="character" w:customStyle="1" w:styleId="69">
    <w:name w:val="正文文本 3 Char"/>
    <w:link w:val="70"/>
    <w:autoRedefine/>
    <w:qFormat/>
    <w:locked/>
    <w:uiPriority w:val="99"/>
    <w:rPr>
      <w:sz w:val="16"/>
      <w:lang w:eastAsia="en-US"/>
    </w:rPr>
  </w:style>
  <w:style w:type="paragraph" w:customStyle="1" w:styleId="70">
    <w:name w:val="正文文本 31"/>
    <w:basedOn w:val="1"/>
    <w:link w:val="69"/>
    <w:autoRedefine/>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1">
    <w:name w:val="标题5 Char Char"/>
    <w:link w:val="72"/>
    <w:autoRedefine/>
    <w:qFormat/>
    <w:locked/>
    <w:uiPriority w:val="99"/>
    <w:rPr>
      <w:rFonts w:ascii="Arial" w:hAnsi="Arial"/>
      <w:b/>
      <w:sz w:val="32"/>
    </w:rPr>
  </w:style>
  <w:style w:type="paragraph" w:customStyle="1" w:styleId="72">
    <w:name w:val="标题5"/>
    <w:basedOn w:val="4"/>
    <w:link w:val="71"/>
    <w:autoRedefine/>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3">
    <w:name w:val="Char Char16"/>
    <w:autoRedefine/>
    <w:qFormat/>
    <w:uiPriority w:val="99"/>
    <w:rPr>
      <w:rFonts w:eastAsia="宋体"/>
      <w:b/>
      <w:kern w:val="44"/>
      <w:sz w:val="44"/>
    </w:rPr>
  </w:style>
  <w:style w:type="character" w:customStyle="1" w:styleId="74">
    <w:name w:val="Char Char9"/>
    <w:autoRedefine/>
    <w:qFormat/>
    <w:uiPriority w:val="99"/>
    <w:rPr>
      <w:rFonts w:ascii="Arial" w:hAnsi="Arial" w:eastAsia="黑体"/>
      <w:kern w:val="2"/>
      <w:sz w:val="24"/>
    </w:rPr>
  </w:style>
  <w:style w:type="character" w:customStyle="1" w:styleId="75">
    <w:name w:val="Char Char15"/>
    <w:autoRedefine/>
    <w:qFormat/>
    <w:uiPriority w:val="99"/>
    <w:rPr>
      <w:rFonts w:eastAsia="宋体"/>
      <w:b/>
      <w:kern w:val="2"/>
      <w:sz w:val="32"/>
    </w:rPr>
  </w:style>
  <w:style w:type="character" w:customStyle="1" w:styleId="76">
    <w:name w:val="纯文本 Char Char"/>
    <w:autoRedefine/>
    <w:qFormat/>
    <w:uiPriority w:val="99"/>
    <w:rPr>
      <w:rFonts w:ascii="宋体" w:hAnsi="Courier New" w:eastAsia="宋体"/>
      <w:sz w:val="24"/>
      <w:lang w:eastAsia="en-US"/>
    </w:rPr>
  </w:style>
  <w:style w:type="paragraph" w:customStyle="1" w:styleId="77">
    <w:name w:val="样式 标题 2 + Times New Roman 四号 非加粗 段前: 5 磅 段后: 0 磅 行距: 固定值 20..."/>
    <w:basedOn w:val="3"/>
    <w:autoRedefine/>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8">
    <w:name w:val="批注文字 Char"/>
    <w:link w:val="12"/>
    <w:autoRedefine/>
    <w:semiHidden/>
    <w:qFormat/>
    <w:locked/>
    <w:uiPriority w:val="99"/>
    <w:rPr>
      <w:rFonts w:ascii="Times New Roman" w:hAnsi="Times New Roman" w:eastAsia="宋体" w:cs="Times New Roman"/>
      <w:sz w:val="24"/>
      <w:szCs w:val="24"/>
    </w:rPr>
  </w:style>
  <w:style w:type="character" w:customStyle="1" w:styleId="79">
    <w:name w:val="批注主题 Char"/>
    <w:link w:val="26"/>
    <w:autoRedefine/>
    <w:qFormat/>
    <w:locked/>
    <w:uiPriority w:val="99"/>
    <w:rPr>
      <w:rFonts w:ascii="Calibri" w:hAnsi="Calibri" w:eastAsia="宋体" w:cs="Times New Roman"/>
      <w:b/>
      <w:bCs/>
      <w:sz w:val="24"/>
      <w:szCs w:val="24"/>
    </w:rPr>
  </w:style>
  <w:style w:type="character" w:customStyle="1" w:styleId="80">
    <w:name w:val="文档结构图 Char"/>
    <w:link w:val="11"/>
    <w:autoRedefine/>
    <w:qFormat/>
    <w:locked/>
    <w:uiPriority w:val="99"/>
    <w:rPr>
      <w:rFonts w:ascii="Calibri" w:hAnsi="Calibri" w:eastAsia="宋体" w:cs="Times New Roman"/>
      <w:shd w:val="clear" w:color="auto" w:fill="000080"/>
    </w:rPr>
  </w:style>
  <w:style w:type="character" w:customStyle="1" w:styleId="81">
    <w:name w:val="正文文本 3 Char1"/>
    <w:link w:val="13"/>
    <w:autoRedefine/>
    <w:qFormat/>
    <w:locked/>
    <w:uiPriority w:val="99"/>
    <w:rPr>
      <w:rFonts w:ascii="Times New Roman" w:hAnsi="Times New Roman" w:eastAsia="宋体" w:cs="Times New Roman"/>
      <w:kern w:val="0"/>
      <w:sz w:val="20"/>
      <w:szCs w:val="20"/>
      <w:lang w:eastAsia="en-US"/>
    </w:rPr>
  </w:style>
  <w:style w:type="paragraph" w:customStyle="1" w:styleId="82">
    <w:name w:val="修订1"/>
    <w:autoRedefine/>
    <w:qFormat/>
    <w:uiPriority w:val="99"/>
    <w:rPr>
      <w:rFonts w:ascii="Calibri" w:hAnsi="Calibri" w:eastAsia="宋体" w:cs="Times New Roman"/>
      <w:kern w:val="2"/>
      <w:sz w:val="21"/>
      <w:szCs w:val="22"/>
      <w:lang w:val="en-US" w:eastAsia="zh-CN" w:bidi="ar-SA"/>
    </w:rPr>
  </w:style>
  <w:style w:type="character" w:customStyle="1" w:styleId="83">
    <w:name w:val="正文文本 Char"/>
    <w:link w:val="14"/>
    <w:autoRedefine/>
    <w:qFormat/>
    <w:locked/>
    <w:uiPriority w:val="99"/>
    <w:rPr>
      <w:rFonts w:ascii="Times New Roman" w:hAnsi="Times New Roman" w:eastAsia="宋体" w:cs="Times New Roman"/>
    </w:rPr>
  </w:style>
  <w:style w:type="character" w:customStyle="1" w:styleId="84">
    <w:name w:val="Plain Text Char2"/>
    <w:autoRedefine/>
    <w:semiHidden/>
    <w:qFormat/>
    <w:uiPriority w:val="99"/>
    <w:rPr>
      <w:rFonts w:ascii="宋体" w:hAnsi="Courier New" w:cs="Courier New"/>
      <w:szCs w:val="21"/>
    </w:rPr>
  </w:style>
  <w:style w:type="character" w:customStyle="1" w:styleId="85">
    <w:name w:val="纯文本 Char"/>
    <w:link w:val="18"/>
    <w:autoRedefine/>
    <w:qFormat/>
    <w:locked/>
    <w:uiPriority w:val="99"/>
    <w:rPr>
      <w:rFonts w:ascii="宋体" w:hAnsi="Courier New" w:eastAsia="宋体" w:cs="Courier New"/>
      <w:sz w:val="21"/>
      <w:szCs w:val="21"/>
    </w:rPr>
  </w:style>
  <w:style w:type="character" w:customStyle="1" w:styleId="86">
    <w:name w:val="正文文本缩进 Char"/>
    <w:link w:val="15"/>
    <w:autoRedefine/>
    <w:qFormat/>
    <w:locked/>
    <w:uiPriority w:val="99"/>
    <w:rPr>
      <w:rFonts w:ascii="宋体" w:hAnsi="Times New Roman" w:eastAsia="宋体" w:cs="Times New Roman"/>
      <w:sz w:val="20"/>
      <w:szCs w:val="20"/>
    </w:rPr>
  </w:style>
  <w:style w:type="character" w:customStyle="1" w:styleId="87">
    <w:name w:val="日期 Char"/>
    <w:link w:val="19"/>
    <w:autoRedefine/>
    <w:qFormat/>
    <w:locked/>
    <w:uiPriority w:val="99"/>
    <w:rPr>
      <w:rFonts w:ascii="Times New Roman" w:hAnsi="Times New Roman" w:eastAsia="宋体" w:cs="Times New Roman"/>
      <w:sz w:val="24"/>
      <w:szCs w:val="24"/>
    </w:rPr>
  </w:style>
  <w:style w:type="character" w:customStyle="1" w:styleId="88">
    <w:name w:val="Balloon Text Char1"/>
    <w:autoRedefine/>
    <w:semiHidden/>
    <w:qFormat/>
    <w:uiPriority w:val="99"/>
    <w:rPr>
      <w:rFonts w:ascii="Times New Roman" w:hAnsi="Times New Roman"/>
      <w:sz w:val="0"/>
      <w:szCs w:val="0"/>
    </w:rPr>
  </w:style>
  <w:style w:type="character" w:customStyle="1" w:styleId="89">
    <w:name w:val="批注框文本 Char"/>
    <w:link w:val="20"/>
    <w:autoRedefine/>
    <w:semiHidden/>
    <w:qFormat/>
    <w:locked/>
    <w:uiPriority w:val="99"/>
    <w:rPr>
      <w:rFonts w:ascii="Times New Roman" w:hAnsi="Times New Roman" w:eastAsia="宋体" w:cs="Times New Roman"/>
      <w:sz w:val="18"/>
      <w:szCs w:val="18"/>
    </w:rPr>
  </w:style>
  <w:style w:type="paragraph" w:customStyle="1" w:styleId="90">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1">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2">
    <w:name w:val="标题 Char"/>
    <w:link w:val="25"/>
    <w:autoRedefine/>
    <w:qFormat/>
    <w:locked/>
    <w:uiPriority w:val="99"/>
    <w:rPr>
      <w:rFonts w:ascii="Cambria" w:hAnsi="Cambria" w:eastAsia="宋体" w:cs="Times New Roman"/>
      <w:b/>
      <w:bCs/>
      <w:sz w:val="32"/>
      <w:szCs w:val="32"/>
    </w:rPr>
  </w:style>
  <w:style w:type="paragraph" w:customStyle="1" w:styleId="93">
    <w:name w:val="引用1"/>
    <w:basedOn w:val="1"/>
    <w:next w:val="1"/>
    <w:link w:val="95"/>
    <w:autoRedefine/>
    <w:qFormat/>
    <w:uiPriority w:val="99"/>
    <w:rPr>
      <w:rFonts w:ascii="Calibri" w:hAnsi="Calibri"/>
      <w:i/>
      <w:iCs/>
      <w:color w:val="000000"/>
      <w:kern w:val="0"/>
      <w:sz w:val="20"/>
      <w:szCs w:val="20"/>
    </w:rPr>
  </w:style>
  <w:style w:type="character" w:customStyle="1" w:styleId="94">
    <w:name w:val="Quote Char1"/>
    <w:autoRedefine/>
    <w:qFormat/>
    <w:uiPriority w:val="29"/>
    <w:rPr>
      <w:rFonts w:ascii="Times New Roman" w:hAnsi="Times New Roman"/>
      <w:i/>
      <w:iCs/>
      <w:color w:val="000000"/>
      <w:szCs w:val="24"/>
    </w:rPr>
  </w:style>
  <w:style w:type="character" w:customStyle="1" w:styleId="95">
    <w:name w:val="引用 Char"/>
    <w:link w:val="93"/>
    <w:autoRedefine/>
    <w:qFormat/>
    <w:locked/>
    <w:uiPriority w:val="99"/>
    <w:rPr>
      <w:rFonts w:ascii="Times New Roman" w:hAnsi="Times New Roman" w:eastAsia="宋体" w:cs="Times New Roman"/>
      <w:i/>
      <w:iCs/>
      <w:color w:val="000000"/>
      <w:sz w:val="24"/>
      <w:szCs w:val="24"/>
    </w:rPr>
  </w:style>
  <w:style w:type="paragraph" w:customStyle="1" w:styleId="96">
    <w:name w:val="TOC 标题1"/>
    <w:basedOn w:val="2"/>
    <w:next w:val="1"/>
    <w:autoRedefine/>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7">
    <w:name w:val="明显引用1"/>
    <w:basedOn w:val="1"/>
    <w:next w:val="1"/>
    <w:link w:val="99"/>
    <w:autoRedefine/>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8">
    <w:name w:val="Intense Quote Char1"/>
    <w:autoRedefine/>
    <w:qFormat/>
    <w:uiPriority w:val="30"/>
    <w:rPr>
      <w:rFonts w:ascii="Times New Roman" w:hAnsi="Times New Roman"/>
      <w:b/>
      <w:bCs/>
      <w:i/>
      <w:iCs/>
      <w:color w:val="4F81BD"/>
      <w:szCs w:val="24"/>
    </w:rPr>
  </w:style>
  <w:style w:type="character" w:customStyle="1" w:styleId="99">
    <w:name w:val="明显引用 Char"/>
    <w:link w:val="97"/>
    <w:autoRedefine/>
    <w:qFormat/>
    <w:locked/>
    <w:uiPriority w:val="99"/>
    <w:rPr>
      <w:rFonts w:ascii="Times New Roman" w:hAnsi="Times New Roman" w:eastAsia="宋体" w:cs="Times New Roman"/>
      <w:b/>
      <w:bCs/>
      <w:i/>
      <w:iCs/>
      <w:color w:val="4F81BD"/>
      <w:sz w:val="24"/>
      <w:szCs w:val="24"/>
    </w:rPr>
  </w:style>
  <w:style w:type="paragraph" w:customStyle="1" w:styleId="100">
    <w:name w:val="p0"/>
    <w:basedOn w:val="1"/>
    <w:autoRedefine/>
    <w:qFormat/>
    <w:uiPriority w:val="99"/>
    <w:pPr>
      <w:widowControl/>
      <w:spacing w:line="440" w:lineRule="exact"/>
      <w:ind w:firstLine="200" w:firstLineChars="200"/>
    </w:pPr>
    <w:rPr>
      <w:kern w:val="0"/>
      <w:szCs w:val="21"/>
    </w:rPr>
  </w:style>
  <w:style w:type="paragraph" w:customStyle="1" w:styleId="101">
    <w:name w:val="Char Char1 Char Char Char Char Char Char Char Char Char Char Char Char Char Char Char"/>
    <w:basedOn w:val="1"/>
    <w:autoRedefine/>
    <w:qFormat/>
    <w:uiPriority w:val="99"/>
    <w:pPr>
      <w:widowControl/>
      <w:spacing w:after="160" w:line="240" w:lineRule="exact"/>
      <w:jc w:val="left"/>
    </w:pPr>
  </w:style>
  <w:style w:type="paragraph" w:customStyle="1" w:styleId="102">
    <w:name w:val="纯文本1"/>
    <w:basedOn w:val="1"/>
    <w:autoRedefine/>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3">
    <w:name w:val="列出段落1"/>
    <w:basedOn w:val="1"/>
    <w:autoRedefine/>
    <w:qFormat/>
    <w:uiPriority w:val="99"/>
    <w:pPr>
      <w:ind w:firstLine="420" w:firstLineChars="200"/>
    </w:pPr>
    <w:rPr>
      <w:rFonts w:ascii="Calibri" w:hAnsi="Calibri"/>
      <w:szCs w:val="22"/>
    </w:rPr>
  </w:style>
  <w:style w:type="paragraph" w:customStyle="1" w:styleId="104">
    <w:name w:val="p"/>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105">
    <w:name w:val="apple-converted-space"/>
    <w:autoRedefine/>
    <w:qFormat/>
    <w:uiPriority w:val="99"/>
    <w:rPr>
      <w:rFonts w:cs="Times New Roman"/>
    </w:rPr>
  </w:style>
  <w:style w:type="character" w:customStyle="1" w:styleId="106">
    <w:name w:val="纯文本 Char1"/>
    <w:basedOn w:val="29"/>
    <w:autoRedefine/>
    <w:qFormat/>
    <w:locked/>
    <w:uiPriority w:val="0"/>
    <w:rPr>
      <w:rFonts w:ascii="宋体" w:hAnsi="Courier New" w:eastAsia="宋体" w:cs="Courier New"/>
      <w:szCs w:val="21"/>
    </w:rPr>
  </w:style>
  <w:style w:type="paragraph" w:styleId="107">
    <w:name w:val="List Paragraph"/>
    <w:basedOn w:val="1"/>
    <w:autoRedefine/>
    <w:qFormat/>
    <w:uiPriority w:val="0"/>
    <w:pPr>
      <w:ind w:firstLine="420" w:firstLineChars="200"/>
    </w:pPr>
  </w:style>
  <w:style w:type="paragraph" w:customStyle="1" w:styleId="108">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9357</Words>
  <Characters>10071</Characters>
  <Lines>86</Lines>
  <Paragraphs>24</Paragraphs>
  <TotalTime>4</TotalTime>
  <ScaleCrop>false</ScaleCrop>
  <LinksUpToDate>false</LinksUpToDate>
  <CharactersWithSpaces>11169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Shiwb</cp:lastModifiedBy>
  <cp:lastPrinted>2024-03-01T01:29:00Z</cp:lastPrinted>
  <dcterms:modified xsi:type="dcterms:W3CDTF">2024-03-07T07:14:59Z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1BFB856CA29E44F382CD8BB258F15A54_13</vt:lpwstr>
  </property>
</Properties>
</file>