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“证照分离”改革全覆盖试点事项清单</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（中央层面设定，2019年版）</w:t>
      </w:r>
    </w:p>
    <w:p>
      <w:pPr>
        <w:jc w:val="center"/>
      </w:pPr>
      <w:r>
        <w:rPr>
          <w:rFonts w:hint="eastAsia" w:ascii="楷体_GB2312" w:hAnsi="楷体_GB2312" w:eastAsia="楷体_GB2312" w:cs="楷体_GB2312"/>
          <w:sz w:val="32"/>
          <w:szCs w:val="32"/>
        </w:rPr>
        <w:t>（共523项）</w:t>
      </w:r>
    </w:p>
    <w:tbl>
      <w:tblPr>
        <w:tblStyle w:val="6"/>
        <w:tblW w:w="14392" w:type="dxa"/>
        <w:jc w:val="center"/>
        <w:tblLayout w:type="fixed"/>
        <w:tblCellMar>
          <w:top w:w="0" w:type="dxa"/>
          <w:left w:w="108" w:type="dxa"/>
          <w:bottom w:w="0" w:type="dxa"/>
          <w:right w:w="108" w:type="dxa"/>
        </w:tblCellMar>
      </w:tblPr>
      <w:tblGrid>
        <w:gridCol w:w="580"/>
        <w:gridCol w:w="475"/>
        <w:gridCol w:w="1138"/>
        <w:gridCol w:w="978"/>
        <w:gridCol w:w="1075"/>
        <w:gridCol w:w="737"/>
        <w:gridCol w:w="464"/>
        <w:gridCol w:w="439"/>
        <w:gridCol w:w="439"/>
        <w:gridCol w:w="439"/>
        <w:gridCol w:w="451"/>
        <w:gridCol w:w="3177"/>
        <w:gridCol w:w="4000"/>
      </w:tblGrid>
      <w:tr>
        <w:tblPrEx>
          <w:tblCellMar>
            <w:top w:w="0" w:type="dxa"/>
            <w:left w:w="108" w:type="dxa"/>
            <w:bottom w:w="0" w:type="dxa"/>
            <w:right w:w="108" w:type="dxa"/>
          </w:tblCellMar>
        </w:tblPrEx>
        <w:trPr>
          <w:trHeight w:val="220" w:hRule="atLeast"/>
          <w:jc w:val="center"/>
        </w:trPr>
        <w:tc>
          <w:tcPr>
            <w:tcW w:w="58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黑体" w:hAnsi="黑体" w:eastAsia="黑体" w:cs="黑体"/>
              </w:rPr>
            </w:pPr>
            <w:r>
              <w:rPr>
                <w:rFonts w:hint="eastAsia" w:ascii="黑体" w:hAnsi="黑体" w:eastAsia="黑体" w:cs="黑体"/>
              </w:rPr>
              <w:t>序号</w:t>
            </w:r>
          </w:p>
        </w:tc>
        <w:tc>
          <w:tcPr>
            <w:tcW w:w="47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黑体" w:hAnsi="黑体" w:eastAsia="黑体" w:cs="黑体"/>
              </w:rPr>
            </w:pPr>
            <w:r>
              <w:rPr>
                <w:rFonts w:hint="eastAsia" w:ascii="黑体" w:hAnsi="黑体" w:eastAsia="黑体" w:cs="黑体"/>
              </w:rPr>
              <w:t>主管部门</w:t>
            </w:r>
          </w:p>
        </w:tc>
        <w:tc>
          <w:tcPr>
            <w:tcW w:w="113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黑体" w:hAnsi="黑体" w:eastAsia="黑体" w:cs="黑体"/>
              </w:rPr>
            </w:pPr>
            <w:r>
              <w:rPr>
                <w:rFonts w:hint="eastAsia" w:ascii="黑体" w:hAnsi="黑体" w:eastAsia="黑体" w:cs="黑体"/>
              </w:rPr>
              <w:t>改革</w:t>
            </w:r>
          </w:p>
          <w:p>
            <w:pPr>
              <w:spacing w:line="280" w:lineRule="exact"/>
              <w:jc w:val="center"/>
              <w:rPr>
                <w:rFonts w:ascii="黑体" w:hAnsi="黑体" w:eastAsia="黑体" w:cs="黑体"/>
              </w:rPr>
            </w:pPr>
            <w:r>
              <w:rPr>
                <w:rFonts w:hint="eastAsia" w:ascii="黑体" w:hAnsi="黑体" w:eastAsia="黑体" w:cs="黑体"/>
              </w:rPr>
              <w:t>事项</w:t>
            </w:r>
          </w:p>
        </w:tc>
        <w:tc>
          <w:tcPr>
            <w:tcW w:w="97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黑体" w:hAnsi="黑体" w:eastAsia="黑体" w:cs="黑体"/>
              </w:rPr>
            </w:pPr>
            <w:r>
              <w:rPr>
                <w:rFonts w:hint="eastAsia" w:ascii="黑体" w:hAnsi="黑体" w:eastAsia="黑体" w:cs="黑体"/>
              </w:rPr>
              <w:t>许可证件名称</w:t>
            </w:r>
          </w:p>
        </w:tc>
        <w:tc>
          <w:tcPr>
            <w:tcW w:w="107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黑体" w:hAnsi="黑体" w:eastAsia="黑体" w:cs="黑体"/>
              </w:rPr>
            </w:pPr>
            <w:r>
              <w:rPr>
                <w:rFonts w:hint="eastAsia" w:ascii="黑体" w:hAnsi="黑体" w:eastAsia="黑体" w:cs="黑体"/>
              </w:rPr>
              <w:t>设定依据</w:t>
            </w:r>
          </w:p>
        </w:tc>
        <w:tc>
          <w:tcPr>
            <w:tcW w:w="73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黑体" w:hAnsi="黑体" w:eastAsia="黑体" w:cs="黑体"/>
              </w:rPr>
            </w:pPr>
            <w:r>
              <w:rPr>
                <w:rFonts w:hint="eastAsia" w:ascii="黑体" w:hAnsi="黑体" w:eastAsia="黑体" w:cs="黑体"/>
              </w:rPr>
              <w:t>审批层级和部门</w:t>
            </w:r>
          </w:p>
        </w:tc>
        <w:tc>
          <w:tcPr>
            <w:tcW w:w="46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黑体" w:hAnsi="黑体" w:eastAsia="黑体" w:cs="黑体"/>
              </w:rPr>
            </w:pPr>
            <w:r>
              <w:rPr>
                <w:rFonts w:hint="eastAsia" w:ascii="黑体" w:hAnsi="黑体" w:eastAsia="黑体" w:cs="黑体"/>
              </w:rPr>
              <w:t>主管部门</w:t>
            </w:r>
          </w:p>
        </w:tc>
        <w:tc>
          <w:tcPr>
            <w:tcW w:w="176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黑体" w:hAnsi="黑体" w:eastAsia="黑体" w:cs="黑体"/>
              </w:rPr>
            </w:pPr>
            <w:r>
              <w:rPr>
                <w:rFonts w:hint="eastAsia" w:ascii="黑体" w:hAnsi="黑体" w:eastAsia="黑体" w:cs="黑体"/>
              </w:rPr>
              <w:t>改革方式</w:t>
            </w:r>
          </w:p>
        </w:tc>
        <w:tc>
          <w:tcPr>
            <w:tcW w:w="317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黑体" w:hAnsi="黑体" w:eastAsia="黑体" w:cs="黑体"/>
              </w:rPr>
            </w:pPr>
            <w:r>
              <w:rPr>
                <w:rFonts w:hint="eastAsia" w:ascii="黑体" w:hAnsi="黑体" w:eastAsia="黑体" w:cs="黑体"/>
              </w:rPr>
              <w:t>具体改革举措</w:t>
            </w:r>
          </w:p>
        </w:tc>
        <w:tc>
          <w:tcPr>
            <w:tcW w:w="400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黑体" w:hAnsi="黑体" w:eastAsia="黑体" w:cs="黑体"/>
              </w:rPr>
            </w:pPr>
            <w:r>
              <w:rPr>
                <w:rFonts w:hint="eastAsia" w:ascii="黑体" w:hAnsi="黑体" w:eastAsia="黑体" w:cs="黑体"/>
              </w:rPr>
              <w:t>加强事中事后监管措施</w:t>
            </w:r>
          </w:p>
        </w:tc>
      </w:tr>
      <w:tr>
        <w:tblPrEx>
          <w:tblCellMar>
            <w:top w:w="0" w:type="dxa"/>
            <w:left w:w="108" w:type="dxa"/>
            <w:bottom w:w="0" w:type="dxa"/>
            <w:right w:w="108" w:type="dxa"/>
          </w:tblCellMar>
        </w:tblPrEx>
        <w:trPr>
          <w:trHeight w:val="1384"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7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113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97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73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6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spacing w:val="-16"/>
              </w:rPr>
            </w:pPr>
            <w:r>
              <w:rPr>
                <w:rFonts w:hint="eastAsia" w:ascii="仿宋_GB2312" w:hAnsi="仿宋_GB2312" w:eastAsia="仿宋_GB2312" w:cs="仿宋_GB2312"/>
                <w:spacing w:val="-16"/>
              </w:rPr>
              <w:t>直接取消审批</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spacing w:val="-16"/>
              </w:rPr>
            </w:pPr>
            <w:r>
              <w:rPr>
                <w:rFonts w:hint="eastAsia" w:ascii="仿宋_GB2312" w:hAnsi="仿宋_GB2312" w:eastAsia="仿宋_GB2312" w:cs="仿宋_GB2312"/>
                <w:spacing w:val="-16"/>
              </w:rPr>
              <w:t>审批改为备案</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spacing w:val="-16"/>
              </w:rPr>
            </w:pPr>
            <w:r>
              <w:rPr>
                <w:rFonts w:hint="eastAsia" w:ascii="仿宋_GB2312" w:hAnsi="仿宋_GB2312" w:eastAsia="仿宋_GB2312" w:cs="仿宋_GB2312"/>
                <w:spacing w:val="-16"/>
              </w:rPr>
              <w:t>实行告知承诺</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spacing w:val="-16"/>
              </w:rPr>
            </w:pPr>
            <w:r>
              <w:rPr>
                <w:rFonts w:hint="eastAsia" w:ascii="仿宋_GB2312" w:hAnsi="仿宋_GB2312" w:eastAsia="仿宋_GB2312" w:cs="仿宋_GB2312"/>
                <w:spacing w:val="-16"/>
              </w:rPr>
              <w:t>优化审批服务</w:t>
            </w:r>
          </w:p>
        </w:tc>
        <w:tc>
          <w:tcPr>
            <w:tcW w:w="317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00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r>
      <w:tr>
        <w:tblPrEx>
          <w:tblCellMar>
            <w:top w:w="0" w:type="dxa"/>
            <w:left w:w="0" w:type="dxa"/>
            <w:bottom w:w="0" w:type="dxa"/>
            <w:right w:w="0" w:type="dxa"/>
          </w:tblCellMar>
        </w:tblPrEx>
        <w:trPr>
          <w:trHeight w:val="534" w:hRule="atLeast"/>
          <w:jc w:val="center"/>
        </w:trPr>
        <w:tc>
          <w:tcPr>
            <w:tcW w:w="1439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_GB2312" w:hAnsi="仿宋_GB2312" w:eastAsia="仿宋_GB2312" w:cs="仿宋_GB2312"/>
              </w:rPr>
            </w:pPr>
            <w:r>
              <w:rPr>
                <w:rFonts w:hint="eastAsia" w:ascii="仿宋_GB2312" w:hAnsi="仿宋_GB2312" w:eastAsia="仿宋_GB2312" w:cs="仿宋_GB2312"/>
                <w:b/>
                <w:szCs w:val="21"/>
              </w:rPr>
              <w:t>一、审批权限市级及以下类，共98项</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对外贸易经营者备案登记</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对外贸易经营者备案登记表</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《中华人民共和国对外贸易法》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县级以上地方商务部门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市商务局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根据全国人大常委会授权决定，暂时调整适用《中华人民共和国对外贸易法》关于“对外贸易经营者备案登记”的规定，取消“对外贸易经营者备案登记”。</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szCs w:val="21"/>
              </w:rPr>
              <w:t>1.加强部门间信息共享，商务部会同市场监管总局建立信息共享专线，市场监管总局将对外贸易经营企业的登记注册信息和应商务部需求采集的其他信息及时推送至商务部等有关部门，海关总署将进出口货物收发货人备案信息等及时推送至商务部等有关部门。2.商务部指导自由贸易试验区开展“双随机、一公开”监管等事中事后监管，发现违法违规行为的要依法查处并公开结果，对严重违法违规的企业要依法联合实施市场禁入措施。3.加强信用监管，建立经营主体信用记录，实施失信联合惩戒。4.支持行业协会发挥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部分医疗机构（（除三级医院、三级妇幼保健院、急救中心、急救站、临床检验中心、中外合资合作医疗机构、港澳台独资医疗机构、诊所外）《设置医疗机构批准书》核发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rPr>
              <w:t>设置医疗机构批准书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rPr>
              <w:t>《医疗机构管理条例》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rPr>
              <w:t>市卫生健康</w:t>
            </w:r>
            <w:r>
              <w:rPr>
                <w:rFonts w:hint="eastAsia" w:ascii="仿宋_GB2312" w:hAnsi="仿宋_GB2312" w:eastAsia="仿宋_GB2312" w:cs="仿宋_GB2312"/>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取消《设置医疗机构批准书》核发环节</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取消许可后，卫生健康行政部门要通过以下措施加强监管：1.完善医疗机构设置规划方式，对社会办医疗机构实行指导性规划。加强对社会资本投资医疗机构的服务，同时注意防止以服务之名行审批之实。2.严格实施“医疗机构执业登记”，并将审批结果向社会公开。3.开展“双随机、一公开”监管、重点监管等，畅通投诉举报渠道，依法处理医患纠纷和医疗事故，加大对医疗机构的监督检查力度，发现违法违规行为要依法查处并向社会公开结果。4.依法实施信用监管，如实记录违法失信行为，实施差异化监管措施，对严重违法的医疗机构及其从业人员实行行业禁入。</w:t>
            </w:r>
          </w:p>
        </w:tc>
      </w:tr>
      <w:tr>
        <w:tblPrEx>
          <w:tblCellMar>
            <w:top w:w="0" w:type="dxa"/>
            <w:left w:w="108" w:type="dxa"/>
            <w:bottom w:w="0" w:type="dxa"/>
            <w:right w:w="108" w:type="dxa"/>
          </w:tblCellMar>
        </w:tblPrEx>
        <w:trPr>
          <w:trHeight w:val="9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食品经营许可（仅销售预包装食品）</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食品经营许可证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《中华人民共和国食品安全法》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根据全国人大常委会授权决定，暂时调整适用《中华人民共和国食品安全法》关于“食品经营许可（仅销售预包装食品）”的规定，将许可改为备案。改革后，企业从事销售预包装食品的经营活动，应持有营业执照并按要求进行备案。同时，将“食品经营备案（仅销售预包装食品）”纳入“多证合一”范围，在企业登记注册环节一并办理备案手续。</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对备案企业加强监督检查，重点检查备案信息与实际情况是否相符、备案企业是否经营预包装食品以外的其他食品，依法严厉打击违规经营行为。2.将虚假备案、违规经营等信息记入企业食品安全信用记录，对失信主体开展联合惩戒。3.畅通投诉举报渠道，强化社会监督。</w:t>
            </w:r>
          </w:p>
        </w:tc>
      </w:tr>
      <w:tr>
        <w:tblPrEx>
          <w:tblCellMar>
            <w:top w:w="0" w:type="dxa"/>
            <w:left w:w="108" w:type="dxa"/>
            <w:bottom w:w="0" w:type="dxa"/>
            <w:right w:w="108" w:type="dxa"/>
          </w:tblCellMar>
        </w:tblPrEx>
        <w:trPr>
          <w:trHeight w:val="183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rPr>
              <w:t>广告发布登记</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rPr>
              <w:t>关于准予广告发布登记的通知书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rPr>
              <w:t>《中华人民共和国广告法》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rPr>
              <w:t>县级以上地方市场监管部门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rPr>
              <w:t>市市场监管局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rPr>
              <w:t>1.推动实现广告发布登记申请、审批等全程网上办理。2.不再要求申请人提供广告业务机构证明文件及负责人任命文件、广告从业人员和广告审查人员证明文件、场所使用证明等材料。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rPr>
              <w:t>1.加大广告监测力度，发现广告发布机构发布虚假违法广告的要依法查处。2.加强协同监管，进一步发挥整治虚假违法广告部际联席会议作用，联合有关部门共同做好广告发布机构的监管工作。</w:t>
            </w:r>
          </w:p>
        </w:tc>
      </w:tr>
      <w:tr>
        <w:tblPrEx>
          <w:tblCellMar>
            <w:top w:w="0" w:type="dxa"/>
            <w:left w:w="108" w:type="dxa"/>
            <w:bottom w:w="0" w:type="dxa"/>
            <w:right w:w="108" w:type="dxa"/>
          </w:tblCellMar>
        </w:tblPrEx>
        <w:trPr>
          <w:trHeight w:val="322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公众聚集场所投入使用、营业前消防安全检查</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公众聚集场所投入使用、营业前消防安全检查合格证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《中华人民共和国消防法》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设区的市、县级消防救援机构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szCs w:val="21"/>
                <w:highlight w:val="none"/>
              </w:rPr>
              <w:t>市</w:t>
            </w:r>
            <w:r>
              <w:rPr>
                <w:rFonts w:hint="eastAsia" w:ascii="仿宋_GB2312" w:hAnsi="仿宋_GB2312" w:eastAsia="仿宋_GB2312" w:cs="仿宋_GB2312"/>
                <w:szCs w:val="21"/>
                <w:highlight w:val="none"/>
                <w:lang w:eastAsia="zh-CN"/>
              </w:rPr>
              <w:t>应急救援大队</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根据全国人大常委会授权决定，暂时调整适用《中华人民共和国消防法》关于“公众聚集场所投入使用、营业前消防安全检查”的规定，实行告知承诺：1.制定公众聚集场所消防安全标准并向社会公布，提供告知承诺书格式文本。2当事人承诺符合消防安全标准并提供相关材料的，消防救援机构不再进行实质性审查，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1.开展“双随机、一公开”监管，对投诉举报多的场所实施重点监管。2.公众聚集场所发生造成人员死亡或重大社会影响的火灾，倒查使用管理方主体责任，依法严肃查处。3.加强信用监管，向社会公布公众聚集场所消防安全检查情况，对失信主体加大抽查比例并开展联合惩戒。</w:t>
            </w:r>
          </w:p>
        </w:tc>
      </w:tr>
      <w:tr>
        <w:tblPrEx>
          <w:tblCellMar>
            <w:top w:w="0" w:type="dxa"/>
            <w:left w:w="108" w:type="dxa"/>
            <w:bottom w:w="0" w:type="dxa"/>
            <w:right w:w="108" w:type="dxa"/>
          </w:tblCellMar>
        </w:tblPrEx>
        <w:trPr>
          <w:trHeight w:val="294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旅馆业特种行业许可证核发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旅馆业特种行业许可证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《国务院对确需保留的行政审批项目设定行政许可的决定》</w:t>
            </w:r>
          </w:p>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《旅馆业治安管理办法》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市公安局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一次性告知申请人申办旅馆业特种行业许可证应具备的条件和需提交的材料（包括房屋建筑、消防设备、出入口和通道等符合《中华人民共和国消防法》等规定，具备必要的防盗安全设施）。申请人承诺符合条件并提交材料的，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1.加强对承诺内容真实性的核查，发现虚假承诺、承诺严重不实的要依法处理。2.开展“双随机、一公开”监管，依法查处违法违规行为。</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公章刻制业特种行业许可证核发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公章刻制业特种行业许可证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《国务院对确需保留的行政审批项目设定行政许可的决定》</w:t>
            </w:r>
          </w:p>
          <w:p>
            <w:pPr>
              <w:spacing w:line="240" w:lineRule="exact"/>
              <w:jc w:val="center"/>
              <w:rPr>
                <w:rFonts w:ascii="仿宋_GB2312" w:hAnsi="仿宋_GB2312" w:eastAsia="仿宋_GB2312" w:cs="仿宋_GB2312"/>
              </w:rPr>
            </w:pPr>
            <w:r>
              <w:rPr>
                <w:rFonts w:hint="eastAsia" w:ascii="仿宋_GB2312" w:hAnsi="仿宋_GB2312" w:eastAsia="仿宋_GB2312" w:cs="仿宋_GB2312"/>
                <w:szCs w:val="21"/>
              </w:rPr>
              <w:t>《印铸刻字业暂行管理规则》</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设区的市、县级公安机关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市公安局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一次性告知申请人申办公章刻制业特种行业许可证应具备的条件和需提交的材料（包括申请登记表、像片、略图、名册）。申请人承诺符合条件并提交材料的，当场作出审批决定。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1.加强对承诺内容真实性的核查，发现虚假承诺、承诺严重不实的要依法处理。2.开展“双随机、一公开”监管，依法查处违法违规行为。</w:t>
            </w:r>
          </w:p>
        </w:tc>
      </w:tr>
      <w:tr>
        <w:tblPrEx>
          <w:tblCellMar>
            <w:top w:w="0" w:type="dxa"/>
            <w:left w:w="108" w:type="dxa"/>
            <w:bottom w:w="0" w:type="dxa"/>
            <w:right w:w="108" w:type="dxa"/>
          </w:tblCellMar>
        </w:tblPrEx>
        <w:trPr>
          <w:trHeight w:val="173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互联网上网服务营业场所信息网络安全审核</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《互联网上网服务营业场所管理条例》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zCs w:val="21"/>
              </w:rPr>
              <w:t>省、设区的市、县级公安机关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市公安局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1.实行申请、审批全程网上办理。2.一次性告知申请人申办互联网上网服务营业场所信息安全审核应具备的条件和需提交的材料。申请人承诺符合条件并提交材料的，当场作出审批决定。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1.开展“双随机、一公开”监管，合理确定抽查比例。2.加强信用监管，建立从业人员信用档案，对失信主体开展联合惩戒。</w:t>
            </w:r>
          </w:p>
        </w:tc>
      </w:tr>
      <w:tr>
        <w:tblPrEx>
          <w:tblCellMar>
            <w:top w:w="0" w:type="dxa"/>
            <w:left w:w="108" w:type="dxa"/>
            <w:bottom w:w="0" w:type="dxa"/>
            <w:right w:w="108" w:type="dxa"/>
          </w:tblCellMar>
        </w:tblPrEx>
        <w:trPr>
          <w:trHeight w:val="387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财政部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中介机构从事代理记账业务审批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代理记账许可证书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《中华人民共和国会计法》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县级以上地方财政部门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市财政局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szCs w:val="21"/>
              </w:rPr>
              <w:t>1.将中介机构从事代理记账业务审批权限下放至县级以上地方财政部门。2.对从事代理记账业务的中介机构应当具备的执业条件（包括企业依法设立、专职从业人员不少于3名、主管代理记账业务的负责人具有会计师以上专业技术职务资格或者从事会计工作不少于3年且为专职从业人员、有健全的代理记账业务内部规范）实行告知承诺，经形式审查后当场作出审批决定。3.2020年底前实现代理记账许可证书电子化。</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向社会公布中介机构信用状况和违法中介机构名单，对失信主体开展联合惩戒。</w:t>
            </w:r>
          </w:p>
        </w:tc>
      </w:tr>
      <w:tr>
        <w:tblPrEx>
          <w:tblCellMar>
            <w:top w:w="0" w:type="dxa"/>
            <w:left w:w="108" w:type="dxa"/>
            <w:bottom w:w="0" w:type="dxa"/>
            <w:right w:w="108" w:type="dxa"/>
          </w:tblCellMar>
        </w:tblPrEx>
        <w:trPr>
          <w:trHeight w:val="219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szCs w:val="21"/>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民办职业培训学校设立、分立、合并、变更及终止审批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民办学校办学许可证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《中华人民共和国民办教育促进法》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县级以上地方人力资源社会保障部门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市人社局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对承诺将在规定期限内具备举办者培养目标、办学规模、办学层次、办学形式、内部管理体制、资产来源、资金数额等条件的，经形式审查后当场作出审批决定。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1.开展“双随机、一公开”监管，发现违法违规行为的要依法查处并公开结果。2.加强信用监管，向社会公布民办职业培训学校信用状况，对失信主体开展联合惩戒。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20" w:lineRule="exact"/>
              <w:jc w:val="center"/>
              <w:rPr>
                <w:rFonts w:ascii="仿宋_GB2312" w:hAnsi="仿宋_GB2312" w:eastAsia="仿宋_GB2312" w:cs="仿宋_GB2312"/>
              </w:rPr>
            </w:pPr>
            <w:r>
              <w:rPr>
                <w:rFonts w:hint="eastAsia" w:ascii="仿宋_GB2312" w:hAnsi="仿宋_GB2312" w:eastAsia="仿宋_GB2312" w:cs="仿宋_GB2312"/>
                <w:szCs w:val="21"/>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人力资源服务许可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人力资源服务许可证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《中华人民共和国就业促进法》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《人力资源市场暂行条例》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县级以上地方人力资源社会保障部门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市人社局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有关单位承诺已具备明确的章程和管理制度、开展业务必备的固定场所和办公设施、一定数量具备相应职业资格的专职工作人员等条件的，经形式审查后当场作出审批决定。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1.开展“双随机、一公开”监管，发现违法违规行为的要依法查处并公开结果。2.加强信用监管，向社会公布人力资源服务机构信用状况，对失信主体开展联合惩戒。</w:t>
            </w:r>
          </w:p>
        </w:tc>
      </w:tr>
      <w:tr>
        <w:tblPrEx>
          <w:tblCellMar>
            <w:top w:w="0" w:type="dxa"/>
            <w:left w:w="108" w:type="dxa"/>
            <w:bottom w:w="0" w:type="dxa"/>
            <w:right w:w="108" w:type="dxa"/>
          </w:tblCellMar>
        </w:tblPrEx>
        <w:trPr>
          <w:trHeight w:val="3256"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zCs w:val="21"/>
              </w:rPr>
              <w:t>建筑业企业资质认定（施工总承包部分三级、专业承包部分三级、预拌混凝土、模板脚手架专业承包、燃气燃烧器具安装维修企业资质）</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建筑业企业资质证书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《中华人民共和国建筑法》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设区的市级住房城乡建设部门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市住建局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申请人承诺已经具备许可条件的，经形式审查后当场作出审批决定。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trHeight w:val="296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从事生活垃圾（含粪便）经营性清扫、收集、运输、处理服务审批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从事生活垃圾（含粪便）经营性清扫、收集、运输、处理服务许可证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县级以上地方住房城乡建设（环境卫生）部门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szCs w:val="21"/>
              </w:rPr>
              <w:t>市</w:t>
            </w:r>
            <w:r>
              <w:rPr>
                <w:rFonts w:hint="eastAsia" w:ascii="仿宋_GB2312" w:hAnsi="仿宋_GB2312" w:eastAsia="仿宋_GB2312" w:cs="仿宋_GB2312"/>
                <w:szCs w:val="21"/>
                <w:lang w:eastAsia="zh-CN"/>
              </w:rPr>
              <w:t>城管局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申请人承诺已经具备许可条件的，经形式审查后当场作出审批决定。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发现企业不符合承诺条件开展经营的责令限期整改，逾期不整改或整改后仍达不到要求的依法撤销许可证件。2.构建生活垃圾全过程监管体系，强化日常监管。3.推动生活垃圾无害化处理设施建设和运营信息公开。</w:t>
            </w:r>
          </w:p>
        </w:tc>
      </w:tr>
      <w:tr>
        <w:tblPrEx>
          <w:tblCellMar>
            <w:top w:w="0" w:type="dxa"/>
            <w:left w:w="108" w:type="dxa"/>
            <w:bottom w:w="0" w:type="dxa"/>
            <w:right w:w="108" w:type="dxa"/>
          </w:tblCellMar>
        </w:tblPrEx>
        <w:trPr>
          <w:trHeight w:val="263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道路货运经营许可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道路运输经营许可证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《中华人民共和国道路运输条例》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对道路货物运输申请人应当具备的条件（包括管理制度、人员及车辆等）实行告知承诺。2.对申请人尚不具备经营许可条件但承诺领证后一定期限内具备的，经形式审查后当场作出审批决定。3.申请人履行承诺、达到经营许可条件并按要求提交材料后，方可开展经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r>
      <w:tr>
        <w:tblPrEx>
          <w:tblCellMar>
            <w:top w:w="0" w:type="dxa"/>
            <w:left w:w="108" w:type="dxa"/>
            <w:bottom w:w="0" w:type="dxa"/>
            <w:right w:w="108" w:type="dxa"/>
          </w:tblCellMar>
        </w:tblPrEx>
        <w:trPr>
          <w:trHeight w:val="2521"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道路旅客运输站经营许可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道路运输经营许可证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《中华人民共和国道路运输条例》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对申请人提交申请表、客运站竣工验收证明和站级验收证明、拟招聘的专业人员及管理人员身份证件和专业证书、负责人身份证件、业务操作规程和安全管理制度文本等材料，并承诺已具备经营许可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r>
      <w:tr>
        <w:tblPrEx>
          <w:tblCellMar>
            <w:top w:w="0" w:type="dxa"/>
            <w:left w:w="108" w:type="dxa"/>
            <w:bottom w:w="0" w:type="dxa"/>
            <w:right w:w="108" w:type="dxa"/>
          </w:tblCellMar>
        </w:tblPrEx>
        <w:trPr>
          <w:trHeight w:val="284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生鲜乳准运证明核发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生鲜乳准运证明</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《乳品质量安全监督管理条例》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一次性告知申请人申办生鲜乳准运证明应具备的条件和需提交的材料（包括车辆行驶证复印件及车辆照片、车辆贮奶罐合格证明材料、车辆所有者身份证明和驾驶员、押运员身份证及健康证）。申请人承诺符合条件并提交材料的，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1.开展“双随机、一公开”监管，发现违法违规行为的要依法查处并公开结果。2.加强对生鲜乳运输车辆的监管，将车辆全部纳入监管监测信息系统，实时掌握运营情况。</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兽药经营许可证核发（非生物制品类）</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兽药经营许可证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《兽药管理条例》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设区的市、县级农业农村部门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一次性告知申请人申办兽药经营许可证应具备的条件和需提交的材料，申请人承诺符合条件并提交材料的，当场作出审批决定。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r>
      <w:tr>
        <w:tblPrEx>
          <w:tblCellMar>
            <w:top w:w="0" w:type="dxa"/>
            <w:left w:w="108" w:type="dxa"/>
            <w:bottom w:w="0" w:type="dxa"/>
            <w:right w:w="108" w:type="dxa"/>
          </w:tblCellMar>
        </w:tblPrEx>
        <w:trPr>
          <w:trHeight w:val="2281"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动物诊疗许可证核发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动物诊疗许可证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《中华人民共和国动物防疫法》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对动物诊疗机构应当具备的条件和技术能力（包括面积、选址、布局、设施设备、制度、人员要求等）实行告知承诺，申请人承诺符合条件并提交材料的，当场作出审批决定。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1.开展“双随机、一公开”监管，发现违法违规行为的要依法查处并公开结果。2.对以告知承诺方式取得经营许可证的企业，加强对其承诺内容真实性的核查，发现虚假承诺或承诺严重不实的要依法处理。</w:t>
            </w:r>
          </w:p>
        </w:tc>
      </w:tr>
      <w:tr>
        <w:tblPrEx>
          <w:tblCellMar>
            <w:top w:w="0" w:type="dxa"/>
            <w:left w:w="108" w:type="dxa"/>
            <w:bottom w:w="0" w:type="dxa"/>
            <w:right w:w="108" w:type="dxa"/>
          </w:tblCellMar>
        </w:tblPrEx>
        <w:trPr>
          <w:trHeight w:val="248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旅行社设立许可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旅行社业务经营许可证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《中华人民共和国旅游法》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《旅行社条例》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省、设区的市级文化和旅游部门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有关单位承诺已具备经营场所、营业设施、注册资本、经营管理人员和导游等许可条件，并承诺按时缴纳旅游服务质量保证金的，经形式审查后当场作出审批决定。2.网上办理审批业务并在网上公布审批程序、受理条件和办理标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1.开展“双随机、一公开”监管，发现未经许可经营旅行社业务，出租、出借、转让业务经营许可证等违法违规行为的，要依法查处并公开结果。2.加强信用监管，对失信主体开展联合惩戒。</w:t>
            </w:r>
          </w:p>
        </w:tc>
      </w:tr>
      <w:tr>
        <w:tblPrEx>
          <w:tblCellMar>
            <w:top w:w="0" w:type="dxa"/>
            <w:left w:w="108" w:type="dxa"/>
            <w:bottom w:w="0" w:type="dxa"/>
            <w:right w:w="108" w:type="dxa"/>
          </w:tblCellMar>
        </w:tblPrEx>
        <w:trPr>
          <w:trHeight w:val="187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公共场所卫生许可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卫生许可证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《公共场所卫生管理条例》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szCs w:val="21"/>
              </w:rPr>
              <w:t>市</w:t>
            </w:r>
            <w:r>
              <w:rPr>
                <w:rFonts w:hint="eastAsia" w:ascii="仿宋_GB2312" w:hAnsi="仿宋_GB2312" w:eastAsia="仿宋_GB2312" w:cs="仿宋_GB2312"/>
                <w:szCs w:val="21"/>
                <w:lang w:eastAsia="zh-CN"/>
              </w:rPr>
              <w:t>卫健局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对申办公共场所卫生许可应当具备的条件（空气、水质、采光、照明、噪音、顾客用具和卫生设施等符合卫生标准）实行告知承诺，经形式审查后当场作出审批决定。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1.开展“双随机、一公开”监管，发现违法违规行为的要依法查处并公开结果。2.加强信用监管，向社会公布卫生状况存在严重问题的公共场所信息。3.畅通投诉举报渠道，依法及时处理投诉举报。</w:t>
            </w:r>
          </w:p>
        </w:tc>
      </w:tr>
      <w:tr>
        <w:tblPrEx>
          <w:tblCellMar>
            <w:top w:w="0" w:type="dxa"/>
            <w:left w:w="108" w:type="dxa"/>
            <w:bottom w:w="0" w:type="dxa"/>
            <w:right w:w="108" w:type="dxa"/>
          </w:tblCellMar>
        </w:tblPrEx>
        <w:trPr>
          <w:trHeight w:val="323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21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从事包装装潢印刷品和其他印刷品（不含商标、票据、保密印刷）印刷经营活动企业（不含外资企业）的设立、变更审批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印刷经营许可证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《印刷业管理条例》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设区的市级新闻出版部门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szCs w:val="21"/>
                <w:highlight w:val="none"/>
                <w:lang w:eastAsia="zh-CN"/>
              </w:rPr>
              <w:t>市委宣传部</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1.公布告知承诺书示范文本，一次性告知审批条件和所需材料。申请人承诺已具备章程、确定的业务范围和适应业务需要的固定生产经营场所、设备、资金、组织机构、人员、管理制度、质量保证体系等条件的，经形式审查后当场作出审批决定。2.取消“经营包装装潢印刷品印刷业务的企业必须具备2台以上最近十年生产的胶印、凹印、柔印、丝印等及后序加工设备”的规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1.开展“双随机、一公开”监管，发现违法违规行为的要依法查处并公开结果。2.发现企业不符合承诺条件开展经营的责令限期整改，逾期不整改或整改后仍达不到要求的依法撤销许可证件。3.依法及时处理投诉举报。</w:t>
            </w:r>
          </w:p>
        </w:tc>
      </w:tr>
      <w:tr>
        <w:tblPrEx>
          <w:tblCellMar>
            <w:top w:w="0" w:type="dxa"/>
            <w:left w:w="108" w:type="dxa"/>
            <w:bottom w:w="0" w:type="dxa"/>
            <w:right w:w="108" w:type="dxa"/>
          </w:tblCellMar>
        </w:tblPrEx>
        <w:trPr>
          <w:trHeight w:val="216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22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出版物零售个体工商户设立、变更审批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出版物经营许可证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县级新闻出版部门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lang w:eastAsia="zh-CN"/>
              </w:rPr>
              <w:t>市委宣传部</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公布告知承诺书示范文本，一次性告知审批条件和所需材料。申请人承诺已完成登记注册且已具备经营范围中含出版物零售业务、有固定的经营场所等条件的，经形式审查后当场作出审批决定。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1.开展“双随机、一公开”监管，发现违法违规行为的要依法查处并公开结果。2.发现企业不符合承诺条件开展经营的责令限期整改，逾期不整改或整改后仍达不到要求的依法撤销许可证件。3.依法及时处理投诉举报。</w:t>
            </w:r>
          </w:p>
        </w:tc>
      </w:tr>
      <w:tr>
        <w:tblPrEx>
          <w:tblCellMar>
            <w:top w:w="0" w:type="dxa"/>
            <w:left w:w="108" w:type="dxa"/>
            <w:bottom w:w="0" w:type="dxa"/>
            <w:right w:w="108" w:type="dxa"/>
          </w:tblCellMar>
        </w:tblPrEx>
        <w:trPr>
          <w:trHeight w:val="262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林草种子（普通）生产经营许可证核发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林草种子生产经营许可证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市自然资源和规划局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1.制作告知承诺书格式文本，编制告知承诺工作规程，完善办事指南。2.申请人承诺已具备相应场所、人员、设施设备、技术能力等条件的，经形式审查后当场作出审批决定。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1.开展“双随机、一公开”监管，发现违法违规行为的要依法查处并公开结果。2.制定核查办法，明确核查时间、标准、方式，优化现场检查程序。3.加强信用监管，建立企业信用档案并向社会公开。</w:t>
            </w:r>
          </w:p>
        </w:tc>
      </w:tr>
      <w:tr>
        <w:tblPrEx>
          <w:tblCellMar>
            <w:top w:w="0" w:type="dxa"/>
            <w:left w:w="108" w:type="dxa"/>
            <w:bottom w:w="0" w:type="dxa"/>
            <w:right w:w="108" w:type="dxa"/>
          </w:tblCellMar>
        </w:tblPrEx>
        <w:trPr>
          <w:trHeight w:val="211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24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国家电影局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电影放映单位设立审批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电影放映经营许可证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《中华人民共和国电影产业促进法》</w:t>
            </w:r>
          </w:p>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《电影管理条例》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县级电影主管部门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市委宣传部</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1.出台电影放映单位设立告知承诺管理办法。2.有关单位承诺已具备人员、场所、技术和设备等条件的，经形式审查后当场作出审批决定。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1.开展“双随机、一公开”监管，畅通投诉举报渠道。2.对以告知承诺方式取得电影放映许可的单位，加强对其承诺内容真实性的核查，发现虚假承诺或者承诺严重不实的要及时依法处理。3.发挥行业协会自律作用。</w:t>
            </w:r>
          </w:p>
        </w:tc>
      </w:tr>
      <w:tr>
        <w:tblPrEx>
          <w:tblCellMar>
            <w:top w:w="0" w:type="dxa"/>
            <w:left w:w="108" w:type="dxa"/>
            <w:bottom w:w="0" w:type="dxa"/>
            <w:right w:w="108" w:type="dxa"/>
          </w:tblCellMar>
        </w:tblPrEx>
        <w:trPr>
          <w:trHeight w:val="586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教育部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实施中等及中等以下学历教育、学前教育、自学考试助学及其他文化教育的学校设立、变更和终止审批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中华人民共和国民办学校办学许可证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《中华人民共和国民办教育促进法》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县级以上地方教育部门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市教育局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4.对民办学校申请许可证到期延续的，若许可条件基本不变且无违法违规或失信记录，在各学段原有许可证期限基础上延长1年有效期。5.每半年1次公布自由贸易试验区营利性民办学校存量情况。</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研判，积极应对。</w:t>
            </w:r>
          </w:p>
        </w:tc>
      </w:tr>
      <w:tr>
        <w:tblPrEx>
          <w:tblCellMar>
            <w:top w:w="0" w:type="dxa"/>
            <w:left w:w="108" w:type="dxa"/>
            <w:bottom w:w="0" w:type="dxa"/>
            <w:right w:w="108" w:type="dxa"/>
          </w:tblCellMar>
        </w:tblPrEx>
        <w:trPr>
          <w:trHeight w:val="213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爆破作业单位许可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爆破作业单位许可证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《民用爆炸物品安全管理条例》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省、设区的市级公安机关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市公安局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不再要求申请者提供爆破作业业绩证明、技术负责人从业经历证明、从业人员资格证明等材料。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1.开展“双随机、一公开”监管，依法查处违法违规行为。2.利用技术手段开展检查，发现不符合资质条件规定的要依法处理。</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弩的制造、销售、进口、运输、使用审批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市州公安机关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市公安局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1.实行申请、审批全程网上办理。2.不再要求申请人提供营业执照、无违法犯罪记录证明、批准立项文件。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1.开展“双随机、一公开”监管，依法查处违法违规行为。2.及时处理投诉举报。3.通过有关信息系统对企业上报的数据进行核查。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民政部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建设殡仪馆、火葬场、殡仪服务站、骨灰堂、经营性公墓审批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《殡葬管理条例》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szCs w:val="21"/>
              </w:rPr>
              <w:t>省、设区的市、县级民政部门；设区的市、县级人民政府</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市民政局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1.完善殡葬设施规划，通过规划对殡葬设施进行总量控制。2.加快殡葬信息化建设，推动实现审批全程网上办理。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1.开展“双随机、一公开”监管，建立完善殡葬服务企业随机抽查事项清单，增强监管效能。2.强化公墓年检制度，对违规建设经营行为完善处罚机制和措施。3.推进跨部门联合监管。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劳务派遣经营许可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劳务派遣经营许可证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《中华人民共和国劳动合同法》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县级以上地方人力资源社会保障部门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市人社局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有条件的地区将省、设区的市级人力资源社会保障部门的审批权限下放至县级人力资源社会保障部门。2.实现申请、审批全程网上办理。3.不再要求申请人提供营业执照、企业名称预先核准通知书、法定代表人身份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1.开展“双随机、一公开”监管，发现违法违规行为的要依法查处。2.加强信用监管，向社会公布劳务派遣企业信用状况，对失信主体开展联合惩戒。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采矿权新立、延续、变更登记发证与注销登记</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采矿许可证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《中华人民共和国矿产资源法》</w:t>
            </w:r>
          </w:p>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《中华人民共和国矿产资源法实施细则》</w:t>
            </w:r>
          </w:p>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《矿产资源开采登记管理办法》</w:t>
            </w:r>
          </w:p>
          <w:p>
            <w:pPr>
              <w:spacing w:line="260" w:lineRule="exact"/>
              <w:jc w:val="center"/>
              <w:rPr>
                <w:rFonts w:ascii="仿宋_GB2312" w:hAnsi="仿宋_GB2312" w:eastAsia="仿宋_GB2312" w:cs="仿宋_GB2312"/>
              </w:rPr>
            </w:pPr>
            <w:r>
              <w:rPr>
                <w:rFonts w:hint="eastAsia" w:ascii="仿宋_GB2312" w:hAnsi="仿宋_GB2312" w:eastAsia="仿宋_GB2312" w:cs="仿宋_GB2312"/>
                <w:szCs w:val="21"/>
              </w:rPr>
              <w:t>《探矿权采矿权转让管理办法》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市自然资源和规划局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将部分省级审批权限下放至市级自然资源部门。</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1.开展“双随机、一公开”监管，对违法违规采矿的要依法查处并公开结果。2.利用有关信息系统实现矿业权人勘查开采信息公示等，加强对采矿权人行为的监管。</w:t>
            </w:r>
          </w:p>
        </w:tc>
      </w:tr>
      <w:tr>
        <w:tblPrEx>
          <w:tblCellMar>
            <w:top w:w="0" w:type="dxa"/>
            <w:left w:w="108" w:type="dxa"/>
            <w:bottom w:w="0" w:type="dxa"/>
            <w:right w:w="108" w:type="dxa"/>
          </w:tblCellMar>
        </w:tblPrEx>
        <w:trPr>
          <w:trHeight w:val="357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31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危险废物综合经营许可证核发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危险废物经营许可证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《中华人民共和国固体废物污染环境防治法》</w:t>
            </w:r>
          </w:p>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《危险废物经营许可证管理办法》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县级以上地方生态环境部门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distribute"/>
              <w:rPr>
                <w:rFonts w:hint="eastAsia" w:ascii="仿宋_GB2312" w:hAnsi="仿宋_GB2312" w:eastAsia="仿宋_GB2312" w:cs="仿宋_GB2312"/>
                <w:highlight w:val="none"/>
                <w:lang w:eastAsia="zh-CN"/>
              </w:rPr>
            </w:pPr>
            <w:r>
              <w:rPr>
                <w:rFonts w:hint="eastAsia" w:ascii="仿宋_GB2312" w:hAnsi="仿宋_GB2312" w:eastAsia="仿宋_GB2312" w:cs="仿宋_GB2312"/>
                <w:szCs w:val="21"/>
                <w:highlight w:val="none"/>
                <w:lang w:eastAsia="zh-CN"/>
              </w:rPr>
              <w:t>黄石</w:t>
            </w:r>
            <w:r>
              <w:rPr>
                <w:rFonts w:hint="eastAsia" w:ascii="仿宋_GB2312" w:hAnsi="仿宋_GB2312" w:eastAsia="仿宋_GB2312" w:cs="仿宋_GB2312"/>
                <w:szCs w:val="21"/>
                <w:highlight w:val="none"/>
              </w:rPr>
              <w:t>市生态环境局</w:t>
            </w:r>
            <w:r>
              <w:rPr>
                <w:rFonts w:hint="eastAsia" w:ascii="仿宋_GB2312" w:hAnsi="仿宋_GB2312" w:eastAsia="仿宋_GB2312" w:cs="仿宋_GB2312"/>
                <w:szCs w:val="21"/>
                <w:highlight w:val="none"/>
                <w:lang w:eastAsia="zh-CN"/>
              </w:rPr>
              <w:t>大冶分局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1.开展“双随机、一公开”监管，合理确定抽查比例。2.畅通投诉举报渠道，依法及时处理有关投诉举报，并公开结果。3.要求危险废物经营单位定期报告有关经营活动情况，将违规经营情况纳入企业信用记录。</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32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废弃电器电子产品处理企业资格审批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废弃电器电子产品处理资格证书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《废弃电器电子产品回收处理管理条例》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设区的市级生态环境部门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lang w:eastAsia="zh-CN"/>
              </w:rPr>
              <w:t>黄石</w:t>
            </w:r>
            <w:r>
              <w:rPr>
                <w:rFonts w:hint="eastAsia" w:ascii="仿宋_GB2312" w:hAnsi="仿宋_GB2312" w:eastAsia="仿宋_GB2312" w:cs="仿宋_GB2312"/>
                <w:szCs w:val="21"/>
                <w:highlight w:val="none"/>
              </w:rPr>
              <w:t>市生态环境局</w:t>
            </w:r>
            <w:r>
              <w:rPr>
                <w:rFonts w:hint="eastAsia" w:ascii="仿宋_GB2312" w:hAnsi="仿宋_GB2312" w:eastAsia="仿宋_GB2312" w:cs="仿宋_GB2312"/>
                <w:szCs w:val="21"/>
                <w:highlight w:val="none"/>
                <w:lang w:eastAsia="zh-CN"/>
              </w:rPr>
              <w:t>大冶分局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不再要求申请人提供所在地生态环境部门出具的经营期间守法证明和监督性监测报告及建设项目工程质量、消防和安全验收的证明材料。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1.开展“双随机、一公开”监管，合理确定抽查比例。2.对失信主体强化信用约束，依法查处违规经营等行为并记入信用记录，通过国家企业信用信息公示系统予以公开。3.发挥行业协会自律作用。</w:t>
            </w:r>
          </w:p>
        </w:tc>
      </w:tr>
      <w:tr>
        <w:tblPrEx>
          <w:tblCellMar>
            <w:top w:w="0" w:type="dxa"/>
            <w:left w:w="108" w:type="dxa"/>
            <w:bottom w:w="0" w:type="dxa"/>
            <w:right w:w="108" w:type="dxa"/>
          </w:tblCellMar>
        </w:tblPrEx>
        <w:trPr>
          <w:trHeight w:val="640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33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排污许可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排污许可证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《中华人民共和国环境保护法》</w:t>
            </w:r>
          </w:p>
          <w:p>
            <w:pPr>
              <w:spacing w:line="28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《中华人民共和国大气污染防治法》</w:t>
            </w:r>
          </w:p>
          <w:p>
            <w:pPr>
              <w:spacing w:line="28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《中华人民共和国水污染防治法》</w:t>
            </w:r>
          </w:p>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《中华人民共和国土壤污染防治法》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县级以上地方生态环境部门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lang w:eastAsia="zh-CN"/>
              </w:rPr>
              <w:t>黄石</w:t>
            </w:r>
            <w:r>
              <w:rPr>
                <w:rFonts w:hint="eastAsia" w:ascii="仿宋_GB2312" w:hAnsi="仿宋_GB2312" w:eastAsia="仿宋_GB2312" w:cs="仿宋_GB2312"/>
                <w:szCs w:val="21"/>
                <w:highlight w:val="none"/>
              </w:rPr>
              <w:t>市生态环境局</w:t>
            </w:r>
            <w:r>
              <w:rPr>
                <w:rFonts w:hint="eastAsia" w:ascii="仿宋_GB2312" w:hAnsi="仿宋_GB2312" w:eastAsia="仿宋_GB2312" w:cs="仿宋_GB2312"/>
                <w:szCs w:val="21"/>
                <w:highlight w:val="none"/>
                <w:lang w:eastAsia="zh-CN"/>
              </w:rPr>
              <w:t>大冶分局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通过建设项目行业特征表实现有关信息系统的衔接，推动环境影响评价与排污许可之间的信息共享。</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szCs w:val="21"/>
                <w:highlight w:val="none"/>
              </w:rPr>
              <w:t>1.开展“双随机、一公开”监管，依法查处无证排污行为和未按证排污行为。2.畅通投诉举报渠道，对反映问题多的排污单位实施重点监管。3.加强信用监管，将企业环境信用信息纳入全国信用信息共享平台和国家企业信用信息公示系统，向社会公开信用信息，并对失信主体开展联合惩戒。</w:t>
            </w:r>
          </w:p>
        </w:tc>
      </w:tr>
      <w:tr>
        <w:tblPrEx>
          <w:tblCellMar>
            <w:top w:w="0" w:type="dxa"/>
            <w:left w:w="108" w:type="dxa"/>
            <w:bottom w:w="0" w:type="dxa"/>
            <w:right w:w="108" w:type="dxa"/>
          </w:tblCellMar>
        </w:tblPrEx>
        <w:trPr>
          <w:trHeight w:val="397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房地产开发企业二级资质核定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房地产开发企业资质证书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《中华人民共和国城市房地产管理法》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《城市房地产开发经营管理条例》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市住建局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szCs w:val="21"/>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1.开展“双随机、一公开”监管，依法查处违法违规行为并公开结果。2.加强信用监管，对失信主体开展联合惩戒。3.发挥行业协会自律作用。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房地产开发企业三级资质核定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房地产开发企业资质证书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《中华人民共和国城市房地产管理法》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《城市房地产开发经营管理条例》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市住建局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1.开展“双随机、一公开”监管，依法查处违法违规行为并公开结果。2.加强信用监管，对失信主体开展联合惩戒。3.发挥行业协会自律作用。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房地产开发企业四级资质核定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房地产开发企业资质证书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《中华人民共和国城市房地产管理法》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《城市房地产开发经营管理条例》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市住建局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1.开展“双随机、一公开”监管，依法查处违法违规行为并公开结果。2.加强信用监管，对失信主体开展联合惩戒。3.发挥行业协会自律作用。</w:t>
            </w:r>
          </w:p>
        </w:tc>
      </w:tr>
      <w:tr>
        <w:tblPrEx>
          <w:tblCellMar>
            <w:top w:w="0" w:type="dxa"/>
            <w:left w:w="108" w:type="dxa"/>
            <w:bottom w:w="0" w:type="dxa"/>
            <w:right w:w="108" w:type="dxa"/>
          </w:tblCellMar>
        </w:tblPrEx>
        <w:trPr>
          <w:trHeight w:val="190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燃气经营许可证核发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燃气经营许可证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《城镇燃气管理条例》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县级以上地方燃气管理部门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市城管</w:t>
            </w:r>
            <w:r>
              <w:rPr>
                <w:rFonts w:hint="eastAsia" w:ascii="仿宋_GB2312" w:hAnsi="仿宋_GB2312" w:eastAsia="仿宋_GB2312" w:cs="仿宋_GB2312"/>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1.实行电子化申报和审批。2.不再要求申请人提供人员身份证明、社保证明、资质资格证书等材料。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1.开展“双随机、一公开”监管，通过信息公示、抽查、抽验等方式，综合运用提醒、约谈、告诫等手段，依法查处违法违规行为并公开结果。2.加强信用监管，对失信主体开展联合惩戒。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机动车驾驶员培训许可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道路运输经营许可证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《中华人民共和国道路交通安全法》</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《中华人民共和国道路运输条例》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1.不再要求申请人提供身份证复印件、经营场所使用权证明复印件。2.加强与市场监管、公安等部门信息共享，在线获取并核验营业执照、安全驾驶经历等信息。3.将审批时限由15个工作日压减至10个工作日。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1.建立健全信用管理制度，强化对驾驶培训机构和教练员的信用监管。2.加强与公安机关的信息共享，实施跨部门联合监管。3.发挥行业协会自律作用。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国内水路运输业务经营许可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国内水路运输经营许可证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《国内水路运输管理条例》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省、设区的市级水路运输部门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1.实现办理审批“最多跑一次”。2.加强与市场监管部门之间的信息共享，不再要求申请人提供营业执照等材料。3.将审批时限由20个工作日压减至10个工作日。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外商投资企业经营沿海、江河、湖泊及其他通航水域水路运输审批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国内水路运输经营许可证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《国内水路运输管理条例》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省、设区的市级水路运输部门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1.实现办理审批“最多跑一次”。2.不再要求申请人提供营业执照，在线获取营业执照等材料。3.将审批时限由20个工作日压减至10个工作日。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经营国内船舶管理业务审批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国内船舶管理业务经营许可证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《国内水路运输管理条例》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省、设区的市级水路运输部门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1.实现办理审批“最多跑一次”。2.不再要求申请人提供营业执照等材料。3.将审批时限由20个工作日压减至10个工作日。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开展“双随机、一公开”监管，对诚信状况差、投诉举报多、受处罚警告多的经营主体提高抽查比例。2.依法及时处理投诉举报。3.加强对国内船舶管理企业的年度书面检查，发现不具备经营许可条件的要依法及时处理。4.针对日常动态监管发现的普遍性问题和突出风险组织开展专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建设港口设施使用非深水岸线审批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《中华人民共和国港口法》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县级以上地方交通运输（港口）部门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不再要求申请人提供营业执照、公司章程等材料。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1.加强信用监管，将港口岸线使用有关信用信息纳入相关信用信息共享平台并向社会公布。2.依托港口岸线资源监测平台，利用遥感卫星图片跟踪岸线资源利用情况，发现问题要依法及时处理。</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道路旅客运输经营许可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道路运输经营许可证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《中华人民共和国道路运输条例》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设区的市、县级交通运输部门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不再要求申请人提供企业章程，现有营运客车行驶证、车辆技术等级评定结论、客车类型等级评定证明，已聘用或者拟聘用驾驶人员的3年内无重大以上交通责任事故证明等材料。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1.强化部门间信息共享。2.加强社会监督，向社会公开道路旅客运输企业的运输服务质量承诺，依法及时处理投诉举报。3.加强对道路旅客运输活动的监督检查，发现违法违规行为的要依法查处。</w:t>
            </w:r>
          </w:p>
        </w:tc>
      </w:tr>
      <w:tr>
        <w:tblPrEx>
          <w:tblCellMar>
            <w:top w:w="0" w:type="dxa"/>
            <w:left w:w="108" w:type="dxa"/>
            <w:bottom w:w="0" w:type="dxa"/>
            <w:right w:w="108" w:type="dxa"/>
          </w:tblCellMar>
        </w:tblPrEx>
        <w:trPr>
          <w:trHeight w:val="178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危险货物运输经营许可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道路运输经营许可证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《中华人民共和国道路运输条例》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1.强化部门间信息共享，实施跨部门联合监管，强化危险货物道路运输全过程安全管理。2.发挥行业协会自律作用。</w:t>
            </w:r>
          </w:p>
        </w:tc>
      </w:tr>
      <w:tr>
        <w:tblPrEx>
          <w:tblCellMar>
            <w:top w:w="0" w:type="dxa"/>
            <w:left w:w="108" w:type="dxa"/>
            <w:bottom w:w="0" w:type="dxa"/>
            <w:right w:w="108" w:type="dxa"/>
          </w:tblCellMar>
        </w:tblPrEx>
        <w:trPr>
          <w:trHeight w:val="425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放射性物品道路运输经营许可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道路运输经营许可证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《中华人民共和国道路运输条例》</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《放射性物品运输安全管理条例》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1.强化部门间信息共享，实施跨部门联合监管，强化放射性物品道路运输全过程安全管理。2.发挥行业协会自律作用。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出租汽车经营许可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道路运输经营许可证、网络预约出租汽车经营许可证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20" w:lineRule="exact"/>
              <w:jc w:val="center"/>
              <w:rPr>
                <w:rFonts w:ascii="仿宋_GB2312" w:hAnsi="仿宋_GB2312" w:eastAsia="仿宋_GB2312" w:cs="仿宋_GB2312"/>
              </w:rPr>
            </w:pPr>
            <w:r>
              <w:rPr>
                <w:rFonts w:hint="eastAsia" w:ascii="仿宋_GB2312" w:hAnsi="仿宋_GB2312" w:eastAsia="仿宋_GB2312" w:cs="仿宋_GB2312"/>
              </w:rPr>
              <w:t>直辖市、设区的市、县级交通运输部门或者人民政府指定的出租汽车行政主管部门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1.开展服务质量信誉考核测评，建立出租汽车经营者信用档案并向社会公开信用记录，对失信主体开展联合惩戒。2.依法及时处理投诉举报。3.发挥行业协会自律作用。</w:t>
            </w:r>
          </w:p>
        </w:tc>
      </w:tr>
      <w:tr>
        <w:tblPrEx>
          <w:tblCellMar>
            <w:top w:w="0" w:type="dxa"/>
            <w:left w:w="108" w:type="dxa"/>
            <w:bottom w:w="0" w:type="dxa"/>
            <w:right w:w="108" w:type="dxa"/>
          </w:tblCellMar>
        </w:tblPrEx>
        <w:trPr>
          <w:trHeight w:val="390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出租汽车车辆运营证核发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道路运输证、网络预约出租汽车运输证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00" w:lineRule="exact"/>
              <w:jc w:val="center"/>
              <w:rPr>
                <w:rFonts w:ascii="仿宋_GB2312" w:hAnsi="仿宋_GB2312" w:eastAsia="仿宋_GB2312" w:cs="仿宋_GB2312"/>
              </w:rPr>
            </w:pPr>
            <w:r>
              <w:rPr>
                <w:rFonts w:hint="eastAsia" w:ascii="仿宋_GB2312" w:hAnsi="仿宋_GB2312" w:eastAsia="仿宋_GB2312" w:cs="仿宋_GB2312"/>
              </w:rPr>
              <w:t>直辖市、设区的市、县级交通运输部门或者人民政府指定的出租汽车行政主管部门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对开展出租汽车技术等级评定的地区，不再要求申请人提供技术等级评定相关材料，直接向检测机构获取车辆技术等级评定信息。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1.开展服务质量信誉考核测评，建立出租汽车经营者信用档案并向社会公开信用记录，对失信主体开展联合惩戒。2.依法及时处理投诉举报。3.发挥行业协会自律作用。</w:t>
            </w:r>
          </w:p>
        </w:tc>
      </w:tr>
      <w:tr>
        <w:tblPrEx>
          <w:tblCellMar>
            <w:top w:w="0" w:type="dxa"/>
            <w:left w:w="108" w:type="dxa"/>
            <w:bottom w:w="0" w:type="dxa"/>
            <w:right w:w="108" w:type="dxa"/>
          </w:tblCellMar>
        </w:tblPrEx>
        <w:trPr>
          <w:trHeight w:val="287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河道采砂许可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河道采砂许可证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《中华人民共和国水法》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《中华人民共和国河道管理条例》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有关流域管理机构；县级以上地方水利部门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市水利和湖泊局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河道采砂规划编制审批，实行年度采量控制，及时向社会公布可采区、可采期、可采量。2.对公益性采砂减少审批环节，对符合相关工程建设项目程序的，不再同时开展河道采砂行政许可。3.采取灵活的许可实施方式，各地可结合实际，采取招标、统一经营等方式实施许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1.出台河道采砂管理工作的指导意见，明确现场监管要求。2.开展“双随机、一公开”监管和“四不两直”暗访，加强对采砂情况的监督检查。3.加强信用监管，完善河道采砂业主黑名单制度，采取限制惩戒措施。</w:t>
            </w:r>
          </w:p>
        </w:tc>
      </w:tr>
      <w:tr>
        <w:tblPrEx>
          <w:tblCellMar>
            <w:top w:w="0" w:type="dxa"/>
            <w:left w:w="108" w:type="dxa"/>
            <w:bottom w:w="0" w:type="dxa"/>
            <w:right w:w="108" w:type="dxa"/>
          </w:tblCellMar>
        </w:tblPrEx>
        <w:trPr>
          <w:trHeight w:val="516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长江河道采砂许可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长江河道采砂许可证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《中华人民共和国水法》</w:t>
            </w:r>
            <w:r>
              <w:rPr>
                <w:rFonts w:hint="eastAsia" w:ascii="仿宋_GB2312" w:hAnsi="仿宋_GB2312" w:eastAsia="仿宋_GB2312" w:cs="仿宋_GB2312"/>
              </w:rPr>
              <w:br w:type="textWrapping"/>
            </w:r>
            <w:r>
              <w:rPr>
                <w:rFonts w:hint="eastAsia" w:ascii="仿宋_GB2312" w:hAnsi="仿宋_GB2312" w:eastAsia="仿宋_GB2312" w:cs="仿宋_GB2312"/>
              </w:rPr>
              <w:t>《长江河道采砂管理条例》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长江水利委员会；县级以上地方水利部门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市水利和湖泊局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长江河道采砂规划编制审批，实行年度采量控制，及时向社会公布可采区、可采期、可采量。2.对公益性采砂减少审批环节，对符合相关工程建设项目程序的，不再同时开展长江河道采砂行政许可。3.采取灵活的许可实施方式，各地可结合实际，采取招标、统一经营等方式实施许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和“四不两直”暗访，加强对采砂情况的监督检查。2.对重点江段、敏感水域实现24小时视频监控。3.实行采运管理单制度，加强采砂现场及运输环节监管。4.加强信用监管，完善河道采砂业主黑名单制度，采取限制惩戒措施。</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取水许可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取水许可证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《中华人民共和国水法》</w:t>
            </w:r>
            <w:r>
              <w:rPr>
                <w:rFonts w:hint="eastAsia" w:ascii="仿宋_GB2312" w:hAnsi="仿宋_GB2312" w:eastAsia="仿宋_GB2312" w:cs="仿宋_GB2312"/>
              </w:rPr>
              <w:br w:type="textWrapping"/>
            </w:r>
            <w:r>
              <w:rPr>
                <w:rFonts w:hint="eastAsia" w:ascii="仿宋_GB2312" w:hAnsi="仿宋_GB2312" w:eastAsia="仿宋_GB2312" w:cs="仿宋_GB2312"/>
              </w:rPr>
              <w:t>《取水许可和水资源费征收管理条例》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流域管理机构；县级以上地方水利部门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市水利和湖泊局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进区域规划水资源论证，明确区域用水总量管控目标、存量及准入条件，每半年公布存量情况和申请企业排序情况。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对报告表实行备案承诺制，不再组织技术审查，由水利部门直接审核。</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取水单位和个人取用水、有关技术单位编制报告中存在违法行为的，要依法查处并向社会公开。2.加强信用监管，将取水单位和个人的相关违法信息纳入社会征信体系，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生鲜乳收购站许可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生鲜乳收购许可证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《乳品质量安全监督管理条例》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县级农业农村（畜牧兽医）部门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将审批时限由20个工作日压减至10个工作日。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1.开展“双随机、一公开”监管，发现违法违规行为的要依法查处并公开结果。2.加强对生鲜乳收购站的监管，将其全部纳入监管监测信息系统，实时掌握收购、运营情况。</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农作物种子、食用菌菌种生产经营许可证核发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农作物种子、食用菌菌种生产经营许可证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种畜禽生产经营许可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种畜禽生产经营许可证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《中华人民共和国畜牧法》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蜂种生产经营许可证核发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蜂种生产经营许可证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《中华人民共和国畜牧法》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蚕种生产经营许可证核发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蚕种生产经营许可证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《中华人民共和国畜牧法》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1.强化社会监督，依法及时处理投诉举报，调查处理结果向社会公开。</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农药经营许可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农药经营许可证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1.实现申请、审批网上办理。2.不再要求申请人同时提供申请材料的纸质文件和电子文档。</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行业监测，畅通投诉举报渠道，将风险隐患、投诉举报较多的企业列入重点监管对象。3.加强信用监管，向社会公布农药经营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动物防疫条件合格证核发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动物防疫条件合格证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《中华人民共和国动物防疫法》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1.开展“双随机、一公开”监管，发现违法违规行为的要依法查处并公开结果。2.针对行业突出问题和重大风险点，开展安全风险预警监测，及时发现隐患并处置。3.强化社会监督，依法及时处理投诉举报。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生猪定点屠宰厂（场）设置审查</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生猪定点屠宰证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《生猪屠宰管理条例》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设区的市级人民政府</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不再要求申请人提供动物防疫条件合格证和符合环境保护要求的污染防治设施清单及相关证明材料。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的风险程度、信用水平，科学确定抽查比例。2.强化社会监督，依法及时处理投诉举报。3.加强行业监测，针对发现的普遍性问题和突出风险开展专项行动，确保不发生系统性、区域性风险。</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渔业捕捞许可证审批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渔业捕捞许可证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1.实现全国一网通办。2.对能够通过有关信息系统或者部门间信息共享核查的证明材料，不再要求申请人提供。</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1.开展“双随机、一公开”监管，发现违法违规行为的要依法查处并及时公布查处结果。2.强化社会监督，依法及时处理投诉举报，调查处理结果向社会公开。</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60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水域滩涂养殖证核发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水域滩涂养殖证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县级以上地方人民政府</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1.实现全国一网通办，申请人“最多跑一次”。2.不再要求申请人提供营业执照、法定代表人身份证等材料，通过部门间信息共享获取相关信息。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1.开展“双随机、一公开”监管，发现违法违规行为的要依法查处。2.对风险等级高、投诉举报多的企业实施重点监管。3.依法及时处理投诉举报，处理结果向社会公开并记入企业信用档案。</w:t>
            </w:r>
          </w:p>
        </w:tc>
      </w:tr>
      <w:tr>
        <w:tblPrEx>
          <w:tblCellMar>
            <w:top w:w="0" w:type="dxa"/>
            <w:left w:w="108" w:type="dxa"/>
            <w:bottom w:w="0" w:type="dxa"/>
            <w:right w:w="108" w:type="dxa"/>
          </w:tblCellMar>
        </w:tblPrEx>
        <w:trPr>
          <w:trHeight w:val="266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61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水产苗种（不含原、良种）生产审批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水产苗种生产许可证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设区的市、县级农业农村（渔业）部门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市农业农村局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1.实现全国一网通办，申请人“最多跑一次”。2.不再要求申请人提供营业执照、法定代表人身份证等材料，通过部门间信息共享获取相关信息。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1.开展“双随机、一公开”监管，发现违法违规行为的要依法查处。2.对风险等级高、投诉举报多的企业实施重点监管。3.依法及时处理投诉举报，处理结果向社会公开并记入企业信用档案。</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62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成品油零售经营资格审批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成品油零售经营批准证书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地市级人民政府指定部门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市商务局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依据《国务院关于取消和下放一批行政许可事项的决定》（国发〔2020〕13号），将成品油零售经营资格审批权限由省级商务部门下放至设区的市级人民政府。2.取消申请企业提交成品油供应渠道法律文件相关要求。3.依据国务院《关于加快发展流通促进商业消费的意见》（国办发﹝2019﹞42号），成品油零售经营资格审批下放至地市级人民政府。</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严格落实成品油流通行业监管职责。要求成品油零售企业建立购销台账制度，完善油品来源、检验报告、检查记录等凭证材料档案。开展“双随机、一公开”监管，重点检查企业台账制度建立执行情况，发现违法违规行为依法处理或者提请有关部门予以查处。结合企业诚信经营和风险状况依法实施差异化监管。支持行业协会发挥行业自律作用。2.市（州）政府严格落实属地监管职责。建立跨部门联合监管机制，加强协同监管。建立投诉举报制度，定期组织开展对成品油零售企业的专项检查，发现违法违规行为由各有关部门按职责依法依规查处。建立企业信用记录并纳入全国信用信息共享平台，对违法失信企业依法实施失信惩戒。3.相关部门严格落实专项监管职责。从事成品油零售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4.加强成品油零售行业监管信息共享运用。各有关主管部门要充分运用共享的监管信息，有针对性地加强监管执法。</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63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对外劳务合作经营资格核准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对外劳务合作经营资格证书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《中华人民共和国对外贸易法》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《对外劳务合作管理条例》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省、设区的市级商务部门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市商务局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1.开展“双随机、一公开”监管，发现违法违规行为的要依法查处并公开结果。2.支持行业协会发挥自律作用。</w:t>
            </w:r>
          </w:p>
        </w:tc>
      </w:tr>
      <w:tr>
        <w:tblPrEx>
          <w:tblCellMar>
            <w:top w:w="0" w:type="dxa"/>
            <w:left w:w="108" w:type="dxa"/>
            <w:bottom w:w="0" w:type="dxa"/>
            <w:right w:w="108" w:type="dxa"/>
          </w:tblCellMar>
        </w:tblPrEx>
        <w:trPr>
          <w:trHeight w:val="217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64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互联网上网服务营业场所经营单位（含港、澳投资）设立审批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网络文化经营许可证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《互联网上网服务营业场所管理条例》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1.取消总量限制和布局要求。2.取消对互联网上网服务营业场所的计算机数量限制。3.不再要求申请人提供资金信用证明等材料。4.将审批时限由20个工作日压减至13个工作日。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65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游艺娱乐场所设立审批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娱乐经营许可证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《娱乐场所管理条例》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1.取消总量限制和布局要求。2.将审批时限由20个工作日压减至13个工作日。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66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歌舞娱乐场所设立审批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娱乐经营许可证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《娱乐场所管理条例》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67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中外合资经营、中外合作经营的娱乐场所设立审批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娱乐经营许可证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《娱乐场所管理条例》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trHeight w:val="211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68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经营性互联网文化单位设立审批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网络文化经营许可证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1.实现申请、审批全程网上办理。2.将审批时限由20个工作日压减至13个工作日。3.网上公布审批程序、受理条件、办理标准，公开办理进度。</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69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演出经纪机构设立审批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70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文艺表演团体设立审批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71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饮用水供水单位卫生许可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卫生许可证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《中华人民共和国传染病防治法》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设区的市、县级卫生健康部门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不再要求申请人提供从业人员健康体检合格证明。</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1.开展“双随机、一公开”监管，发现违法违规行为的要依法查处并公开结果。2．加强信用监管，向社会公布饮用水供水单位信用状况，对失信主体开展联合惩戒。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72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放射源诊疗技术和医用辐射机构许可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放射诊疗许可证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《中华人民共和国职业病防治法》</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《放射性同位素与射线装置安全和防护条例》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将审批时限由20个工作日压减至10个工作日。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73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计划生育技术服务机构设立许可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计划生育技术服务机构执业许可证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《计划生育技术服务管理条例》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取消计划生育技术服务机构设置审查环节，有关机构直接申请办理执业许可。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1.加强监督管理，发现违法违规行为的要依法查处并公开结果。2.加强信用监管，将计划生育技术服务机构执业状况记入信用记录并向社会公布。3.依法及时处理投诉举报。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74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母婴保健专项技术服务许可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母婴保健技术服务执业许可证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《中华人民共和国母婴保健法》《中华人民共和国母婴保健法实施办法》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将母婴保健技术服务执业许可证3年有效期满需重新办理审批手续，改为每3年1次对母婴保健专项技术服务机构进行校验。</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母婴保健专项技术质量控制。2.开展“双随机、一公开”监管，发现违法违规行为的要依法查处并公开结果。3.加强信用监管，向社会公布母婴保健专项技术服务机构信用状况。4.依法及时处理投诉举报。5.加强母婴保健专项技术服务行业自律。</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75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医疗机构（不含诊所）执业登记</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医疗机构执业许可证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《医疗机构管理条例》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1.取消医疗机构验资证明。2.实现医疗机构电子化注册登记。</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1.对医疗机构开展定期校验，加强对医疗机构执业活动的监管，发现违法违规行为的要依法查处并公开结果。2.组织开展医疗机构评审。3.依法及时处理投诉举报。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76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麻醉药品和第一类精神药品购用许可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麻醉药品和第一类精神药品购用印鉴卡</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《麻醉药品和精神药品管理条例》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市卫健</w:t>
            </w:r>
            <w:r>
              <w:rPr>
                <w:rFonts w:hint="eastAsia" w:ascii="仿宋_GB2312" w:hAnsi="仿宋_GB2312" w:eastAsia="仿宋_GB2312" w:cs="仿宋_GB2312"/>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不再要求申请人提供医疗机构执业许可证副本复印件。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对麻醉药品和精神药品采购、处方开具、临床合理使用、回收、销毁等各项规定，发现问题的及时依法处理。2.实时统计和跟踪药品使用情况，掌握印鉴卡管理状态，实现麻醉药品和精神药品全程闭环管理。</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77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烟花爆竹经营（批发）许可证核发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烟花爆竹经营（批发）许可证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《烟花爆竹安全管理条例》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市应急管理局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1.实现申请、审批全程网上办理。2.将审批时限由30个工作日压减至20个工作日。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1.开展“双随机、一公开”监管，发现违法违规行为的依法严查重处并公开结果。2.加强信用监管，向社会公布烟花爆竹经营（批发）企业信用状况，对失信主体开展联合惩戒。</w:t>
            </w:r>
          </w:p>
        </w:tc>
      </w:tr>
      <w:tr>
        <w:tblPrEx>
          <w:tblCellMar>
            <w:top w:w="0" w:type="dxa"/>
            <w:left w:w="108" w:type="dxa"/>
            <w:bottom w:w="0" w:type="dxa"/>
            <w:right w:w="108" w:type="dxa"/>
          </w:tblCellMar>
        </w:tblPrEx>
        <w:trPr>
          <w:trHeight w:val="244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78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烟花爆竹经营（零售）许可证核发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烟花爆竹经营（零售）许可证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《烟花爆竹安全管理条例》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市应急管理局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1.开展“双随机、一公开”监管，发现违法违规行为的依法严查重处并公开结果。2.加强信用监管，向社会公布烟花爆竹经营（零售）企业信用状况，对失信主体开展联合惩戒。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79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危险化学品生产企业安全生产许可证核发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安全生产许可证（危险化学品）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《危险化学品安全管理条例》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20" w:lineRule="exact"/>
              <w:jc w:val="center"/>
              <w:rPr>
                <w:rFonts w:ascii="仿宋_GB2312" w:hAnsi="仿宋_GB2312" w:eastAsia="仿宋_GB2312" w:cs="仿宋_GB2312"/>
              </w:rPr>
            </w:pPr>
            <w:r>
              <w:rPr>
                <w:rFonts w:hint="eastAsia" w:ascii="仿宋_GB2312" w:hAnsi="仿宋_GB2312" w:eastAsia="仿宋_GB2312" w:cs="仿宋_GB2312"/>
              </w:rPr>
              <w:t>应急管理部；省、设区的市级应急管理部门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市应急管理局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1.实现申请、审批全程网上办理。2.将审批时限由45个工作日压减至30个工作日。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1.开展“双随机、一公开”监管，发现违法违规行为的依法严查重处并公开结果。2.加强信用监管，向社会公布危险化学品生产企业信用状况，对失信主体开展联合惩戒。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危险化学品经营许可证核发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危险化学品经营许可证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《危险化学品安全管理条例》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设区的市、县级应急管理部门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市应急管理局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1.实现申请、审批全程网上办理。2.将审批时限由30个工作日压减至20个工作日。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1.开展“双随机、一公开”监管，发现违法违规行为的依法严查重处并公开结果。2.加强信用监管，向社会公布危险化学品经营企业信用状况，对失信主体开展联合惩戒。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81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危险化学品安全使用许可证核发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危险化学品安全使用许可证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《危险化学品安全管理条例》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20" w:lineRule="exact"/>
              <w:jc w:val="center"/>
              <w:rPr>
                <w:rFonts w:ascii="仿宋_GB2312" w:hAnsi="仿宋_GB2312" w:eastAsia="仿宋_GB2312" w:cs="仿宋_GB2312"/>
              </w:rPr>
            </w:pPr>
            <w:r>
              <w:rPr>
                <w:rFonts w:hint="eastAsia" w:ascii="仿宋_GB2312" w:hAnsi="仿宋_GB2312" w:eastAsia="仿宋_GB2312" w:cs="仿宋_GB2312"/>
              </w:rPr>
              <w:t>设区的市级应急管理部门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20" w:lineRule="exact"/>
              <w:jc w:val="center"/>
              <w:rPr>
                <w:rFonts w:ascii="仿宋_GB2312" w:hAnsi="仿宋_GB2312" w:eastAsia="仿宋_GB2312" w:cs="仿宋_GB2312"/>
              </w:rPr>
            </w:pPr>
            <w:r>
              <w:rPr>
                <w:rFonts w:hint="eastAsia" w:ascii="仿宋_GB2312" w:hAnsi="仿宋_GB2312" w:eastAsia="仿宋_GB2312" w:cs="仿宋_GB2312"/>
              </w:rPr>
              <w:t>市应急管理局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1.实现申请、审批全程网上办理。2.将审批时限由45个工作日压减至30个工作日。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1.开展“双随机、一公开”监管，发现违法违规行为的依法严查重处并公开结果。2.加强信用监管，向社会公布危险化学品使用企业信用状况，对失信主体开展联合惩戒。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82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新建、改建、扩建生产、储存危险化学品（包括使用长输管道输送危险化学品）建设项目安全条件审查</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危险化学品建设项目安全条件审查意见书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《危险化学品安全管理条例》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应急管理部；省、设区的市级应急管理部门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市应急管理局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1.实现申请、审批全程网上办理。2.将审批时限由45个工作日压减至30个工作日。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1.开展“双随机、一公开”监管，发现违法违规行为的依法严查重处并公开结果。2.加强信用监管，对失信主体开展联合惩戒。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83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承担国家法定计量检定机构任务授权</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计量授权证书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《中华人民共和国计量法》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对通过投诉举报等渠道反映问题多的机构实施重点监管。3.加强信用监管，向社会公布法定计量检定机构信用状况，对失信主体开展联合惩戒。</w:t>
            </w:r>
          </w:p>
          <w:p>
            <w:pPr>
              <w:spacing w:line="280" w:lineRule="exact"/>
              <w:rPr>
                <w:rFonts w:ascii="仿宋_GB2312" w:hAnsi="仿宋_GB2312" w:eastAsia="仿宋_GB2312" w:cs="仿宋_GB2312"/>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84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食品经营许可（除仅销售预包装食品外）</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食品经营许可证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《中华人民共和国食品安全法》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1.餐饮服务经营者销售预包装食品的，不需要申请在许可证上标注销售类食品经营项目。2.不再要求申请人提供营业执照复印件等材料。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标准，开展“双随机、一公开”监管，发挥网格化管理的优势，发现违法违规行为的要依法严查重处并公开结果。2.加强信用监管，向社会公布食品经营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85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食品生产许可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食品生产许可证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《中华人民共和国食品安全法》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除特殊食品（包括保健食品、婴幼儿配方食品和特殊医学用途配方食品）外，将审批权限由省级市场监管部门下放至市、县级市场监管部门。2.实现申请、审批全程网上办理。3.不再要求申请人提供营业执照、食品安全管理制度文本等材料。4.将审批时限由20个工作日压减至10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1.严格执行有关法律法规和标准，开展“双随机、一公开”监管，发现违法违规行为的要依法严查重处并公开结果。2.加强信用监管，向社会公布食品生产企业信用状况，对失信主体开展联合惩戒。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86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食品添加剂生产许可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食品生产许可证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《中华人民共和国食品安全法》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1.实现申请、审批全程网上办理。2.将审批时限由20个工作日压减至10个工作日。3.不再要求申请人提供营业执照、食品安全管理制度文本等材料。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标准，对食品添加剂生产企业加强监管。2.开展“双随机、一公开”监管，发现违法违规行为的要依法严查重处并公开结果。3.加强信用监管，向社会公布食品添加剂生产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87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体育总局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经营高危险性体育项目许可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经营高危险性体育项目许可证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《全民健身条例》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县级以上地方体育部门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1.推广全程网上办理，推进体育领域信息数据共享应用。2.将审批时限由20个工作日压减至15个工作日。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88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体育总局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设立健身气功站点审批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健身气功站点注册证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县级体育部门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1.推广全程网上办理，推进体育领域信息数据共享应用。2.将审批时限由20个工作日压减至15个工作日。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r>
      <w:tr>
        <w:tblPrEx>
          <w:tblCellMar>
            <w:top w:w="0" w:type="dxa"/>
            <w:left w:w="108" w:type="dxa"/>
            <w:bottom w:w="0" w:type="dxa"/>
            <w:right w:w="108" w:type="dxa"/>
          </w:tblCellMar>
        </w:tblPrEx>
        <w:trPr>
          <w:trHeight w:val="408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89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从事特定印刷品（商标、票据、保密印刷）印刷经营活动企业（不含外资企业）的设立、变更审批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印刷经营许可证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《印刷业管理条例》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设区的市级新闻出版部门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lang w:eastAsia="zh-CN"/>
              </w:rPr>
              <w:t>市委宣传部</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highlight w:val="none"/>
              </w:rPr>
              <w:t>1.推动实现申请、审批全程网上办理，并在网上公布审批程序、受理条件、办理标准，公开办理进度。2.精简审批材料，推动在线获取核验营业执照等材料。3.取消“经营包装装潢印刷品印刷业务的企业必须具备2台以上最近10年生产的胶印、凹印、柔印、丝印等及后序加工设备”的规定。4.将审批时限由60个工作日压减至40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highlight w:val="none"/>
              </w:rPr>
              <w:t>1.开展“双随机、一公开”监管，发现违法违规行为的要依法查处并公开结果。2.依法及时处理投诉举报。3.推进部门间信息共享应用。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90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出版物零售单位（个体工商户除外）设立、变更审批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出版物经营许可证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县级新闻出版部门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szCs w:val="21"/>
                <w:highlight w:val="none"/>
                <w:lang w:eastAsia="zh-CN"/>
              </w:rPr>
              <w:t>市委宣传部</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highlight w:val="none"/>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highlight w:val="none"/>
              </w:rPr>
            </w:pPr>
            <w:r>
              <w:rPr>
                <w:rFonts w:hint="eastAsia" w:ascii="仿宋_GB2312" w:hAnsi="仿宋_GB2312" w:eastAsia="仿宋_GB2312" w:cs="仿宋_GB2312"/>
                <w:highlight w:val="none"/>
              </w:rPr>
              <w:t>1.开展“双随机、一公开”监管，发现违法违规行为的要依法查处并公开结果。2.依法及时处理投诉举报。3.推进部门间信息共享应用。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91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中国气象局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升放无人驾驶自由气球、系留气球单位资质认定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升放气球资质证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省、设区的市级气象主管机构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市气象局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1.不再要求申请人提供法人证书或营业执照原件。2.实现申请、审批全程网上办理并在网上公布审批程序、受理条件、办理标准。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双随机、一公开”监管、跨部门联合监管等方式，对升放无人驾驶自由气球、系留气球活动实施严格监管，发现违法违规行为的要依法查处并公开结果。2.加强对升放气球行为的法律法规和科普宣传，提高升放单位和社会公众的安全意识。</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92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设立烟叶收购站（点）审批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烟草专卖烟叶收购证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设区的市级烟草部门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市烟草</w:t>
            </w:r>
            <w:r>
              <w:rPr>
                <w:rFonts w:hint="eastAsia" w:ascii="仿宋_GB2312" w:hAnsi="仿宋_GB2312" w:eastAsia="仿宋_GB2312" w:cs="仿宋_GB2312"/>
                <w:lang w:val="en-US" w:eastAsia="zh-CN"/>
              </w:rPr>
              <w:t>公司</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将审批时限由16个工作日压减至8个工作日。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1.开展“双随机、一公开”监管，发现违法违规行为的要依法查处并公开结果。2.根据投诉举报开展重点检查。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93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烟草专卖零售许可证核发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烟草专卖零售许可证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《中华人民共和国烟草专卖法》《中华人民共和国烟草专卖法实施条例》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设区的市、县级烟草部门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市烟草</w:t>
            </w:r>
            <w:r>
              <w:rPr>
                <w:rFonts w:hint="eastAsia" w:ascii="仿宋_GB2312" w:hAnsi="仿宋_GB2312" w:eastAsia="仿宋_GB2312" w:cs="仿宋_GB2312"/>
                <w:lang w:val="en-US" w:eastAsia="zh-CN"/>
              </w:rPr>
              <w:t>公司</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将审批时限由15个工作日压减至8个工作日。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1.开展“双随机、一公开”监管，加强对持证主体合规经营的监管，发现违法违规行为的要依法查处并公开结果。2.取缔无证经营主体。</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94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烟草专卖品准运证核发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烟草专卖品准运证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《中华人民共和国烟草专卖法》《中华人民共和国烟草专卖法实施条例》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设区的市级以上烟草部门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市烟草</w:t>
            </w:r>
            <w:r>
              <w:rPr>
                <w:rFonts w:hint="eastAsia" w:ascii="仿宋_GB2312" w:hAnsi="仿宋_GB2312" w:eastAsia="仿宋_GB2312" w:cs="仿宋_GB2312"/>
                <w:lang w:val="en-US" w:eastAsia="zh-CN"/>
              </w:rPr>
              <w:t>公司</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将审批时限由3个工作日压减至2个工作日。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1.开展“双随机、一公开”监管，加强对持证主体合规运输烟草专卖品的监管，发现违法违规行为的要依法查处并公开结果。2.对无证运输或超量携带烟草专卖品的行为依法进行查处。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在草原上开展经营性旅游活动审批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草原作业许可证（草原经营性旅游活动）</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《中华人民共和国草原法》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县级以上地方林草部门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szCs w:val="21"/>
              </w:rPr>
              <w:t>市自然资源和规划局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开展“双随机、一公开”监管，在草原征占用行为监管过程中，一并对有关经营性旅游活动进行检查，发现违法违规行为的要依法查处并公开结果。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96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药品零售企业许可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设区的市、县级药监部门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1.落实“四个最严”要求，制定年度监管计划，突出监管重点，强化风险控制。2.通过日常监管督促企业不断完善、改进质量管理体系，持续合法合规经营。3.对违法违规行为，依法严厉查处并公开曝光。</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97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第二类精神药品零售业务审批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批准文件，在药品经营许可证经营范围中注明</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《麻醉药品和精神药品管理条例》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不再要求申请人提供药品经营许可证、药品经营质量管理规范（GSP）证书等材料。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98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第三类医疗器械经营许可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医疗器械经营许可证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《医疗器械监督管理条例》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设区的市级药监部门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将审批时限由30个工作日压减至20个工作日。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加大执法检查力度，督促企业严格落实医疗器械经营质量管理规范要求，发现违法违规行为的要依法严查重处。</w:t>
            </w:r>
          </w:p>
        </w:tc>
      </w:tr>
      <w:tr>
        <w:tblPrEx>
          <w:tblCellMar>
            <w:top w:w="0" w:type="dxa"/>
            <w:left w:w="108" w:type="dxa"/>
            <w:bottom w:w="0" w:type="dxa"/>
            <w:right w:w="108" w:type="dxa"/>
          </w:tblCellMar>
        </w:tblPrEx>
        <w:trPr>
          <w:trHeight w:val="537" w:hRule="atLeast"/>
          <w:jc w:val="center"/>
        </w:trPr>
        <w:tc>
          <w:tcPr>
            <w:tcW w:w="14392"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b/>
                <w:szCs w:val="21"/>
              </w:rPr>
              <w:t>二、其他类，共422项（包括四种情形：1.中央、省事权未下放到市级及以下事项；2.经省有关部门与部委沟通，认为不宜在全省范围推行事项；3.省有关部门认为与上位法不一致不宜在全省范围推行事项；4.我市无实际审批管辖权限事项。）</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99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典当业特种行业许可证核发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典当业特种行业许可证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县级以上地方公安机关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《国务院关于取消和下放一批行政许可事项的决定》（国发﹝2020﹞13号） “典当业特种行业许可证核发”取消审批。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省级地方金融监管部门应当将办理“设立典当行及分支机构审批”（含设立、变更、注销）的信息在作出审批决定后5个工作日内推送至省级公安机关，公安机关据此将典当行及分支机构纳入监管范围，依法实施监管。2.通过“双随机、一公开”监管等方式，加强对典当行的治安管理，及时化解风险隐患，发现违法犯罪活动要依法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100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拖拉机驾驶培训学校、驾驶培训班资格认定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拖拉机驾驶培训许可证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《中华人民共和国道路交通安全法》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根据全国人大常委会授权决定，暂时调整适用《中华人民共和国道路交通安全法》关于“拖拉机驾驶培训学校、驾驶培训班”的规定，取消审批。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加强教练员队伍建设和管理，推动拖拉机培训机构建立培训记录、提高培训水平。2.严把拖拉机驾驶证件考试关口，严肃考试纪律，确保持证人员掌握驾驶技能和道路安全法规知识。3.农业农村部门、公安机关依照法定职责加强对拖拉机的驾驶安全管理，依法查处违规驾驶行为。</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101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消防技术服务机构资质审批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消防技术服务机构资质证书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《中华人民共和国消防法》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省级消防救援机构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根据全国人大常委会授权决定，暂时调整适用《中华人民共和国消防法》关于“消防技术服务机构资质审批”的规定，取消审批。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制定消防技术服务机构从业条件和服务标准，引导加强行业自律、规范从业行为、落实主体责任。2.加强对从业行为的监督抽查，对不具备从业条件、弄虚作假等违法违规行为要依法查处。3.对投诉举报多的机构实施重点监管。4.对造成人员死亡或重大社会影响的火灾，倒查中介服务机构主体责任，依法严肃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102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工程造价咨询企业甲级资质认定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工程造价咨询企业甲级资质证书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暂时调整适用《国务院对确需保留的行政审批项目设定行政许可的决定》关于“工程造价咨询单位资质认定”的规定，取消审批。同时，各自由贸易试验区所在地设区的市范围内，在政府采购、工程建设项目审批中不得再对工程造价咨询企业提出资质方面要求。</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法违规行为并公开结果。2.加强信用监管，完善工程造价咨询企业信用体系，向社会公布企业信用状况，对失信主体加大抽查比例并开展联合惩戒。3.推广应用职业保险制度，增强工程造价咨询企业的风险抵御能力，有效保障委托方合法权益。</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103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工程造价咨询企业乙级资质认定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工程造价咨询企业乙级资质证书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暂时调整适用《国务院对确需保留的行政审批项目设定行政许可的决定》关于“工程造价咨询单位资质认定”的规定，取消审批。同时，各自由贸易试验区所在地设区的市范围内，在政府采购、工程建设项目审批中不得再对工程造价咨询企业提出资质方面要求。</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法违规行为并公开结果。2.加强信用监管，完善工程造价咨询企业信用体系，向社会公布企业信用状况，对失信主体加大抽查比例并开展联合惩戒。3.推广应用职业保险制度，增强工程造价咨询企业的风险抵御能力，有效保障委托方合法权益。</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104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国际客船、散装液体危险品船运输业务经营审批（初审）</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《中华人民共和国国际海运条例》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取消“国际客船、散装液体危险品船运输业务经营审批（初审）”。</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交通运输部实施的“国际客船、散装液体危险品船运输业务经营审批”，对原初审审查事项进行审核。2.开展“双随机、一公开”监管，发现违法违规行为的要依法查处并公开结果。3.建立国际船舶运输企业信用档案并向社会公开信用记录，对严重失信主体开展联合惩戒。4.发挥行业协会自律作用。</w:t>
            </w:r>
          </w:p>
        </w:tc>
      </w:tr>
      <w:tr>
        <w:tblPrEx>
          <w:tblCellMar>
            <w:top w:w="0" w:type="dxa"/>
            <w:left w:w="108" w:type="dxa"/>
            <w:bottom w:w="0" w:type="dxa"/>
            <w:right w:w="108" w:type="dxa"/>
          </w:tblCellMar>
        </w:tblPrEx>
        <w:trPr>
          <w:trHeight w:val="325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105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从事大陆与台湾间海上运输业务许可（初审）</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取消“从事大陆与台湾间海上运输业务许可（初审）”。</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交通运输部实施的“从事大陆与台湾间海上运输业务许可”，对原初审审查事项进行审核。2.开展“双随机、一公开”监管，发现违法违规行为的要依法查处并公开结果。3.加强信用监管，建立有关海运企业信用档案并向社会公开信用记录，对失信主体开展联合惩戒。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106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石油成品油批发经营资格审批（初审）</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省级商务部门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 依据《国务院关于取消和下放一批行政许可事项的决定》（国发〔2020〕13号），取消石油成品油批发、仓储经营资格审批；2.依据国务院《关于加快发展流通促进商业消费的意见》（国办发﹝2019﹞42号），取消石油成品油批发仓储经营资格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商务部门严格落实石油成品油流通行业监管职责。要求石油成品油批发、仓储企业建立购销和出入库台账制度，完善油品来源、销售去向、检验报告、检查记录等凭证材料档案。开展“双随机、一公开”监管，重点检查企业台账制度建立执行情况，发现违法违规行为依法处理或者提请有关部门予以查处。支持行业协会发挥行业自律作用。2.市（州）政府严格落实属地监管职责。建立跨部门联合监管机制，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3.相关部门严格落实专项监管职责。从事石油成品油批发、仓储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4.加强石油成品油批发、仓储行业监管信息共享运用。各有关主管部门要充分运用共享的监管信息，有针对性地加强监管执法。</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107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石油成品油批发经营资格审批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原油销售经营批准证书、成品油批发经营批准证书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color w:val="FF0000"/>
              </w:rPr>
            </w:pPr>
            <w:r>
              <w:rPr>
                <w:rFonts w:hint="eastAsia" w:ascii="仿宋_GB2312" w:hAnsi="仿宋_GB2312" w:eastAsia="仿宋_GB2312" w:cs="仿宋_GB2312"/>
              </w:rPr>
              <w:t>1. 依据《国务院关于取消和下放一批行政许可事项的决定》（国发〔2020〕13号），取消石油成品油批发、仓储经营资格审批；2.依据国务院《关于加快发展流通促进商业消费的意见》（国办发﹝2019﹞42号），取消石油成品油批发仓储经营资格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商务部门严格落实石油成品油流通行业监管职责。要求石油成品油批发、仓储企业建立购销和出入库台账制度，完善油品来源、销售去向、检验报告、检查记录等凭证材料档案。开展“双随机、一公开”监管，重点检查企业台账制度建立执行情况，发现违法违规行为依法处理或者提请有关部门予以查处。支持行业协会发挥行业自律作用。2.市（州）政府严格落实属地监管职责。建立跨部门联合监管机制，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3.相关部门严格落实专项监管职责。从事石油成品油批发、仓储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4.加强石油成品油批发、仓储行业监管信息共享运用。各有关主管部门要充分运用共享的监管信息，有针对性地加强监管执法。</w:t>
            </w:r>
          </w:p>
        </w:tc>
      </w:tr>
      <w:tr>
        <w:tblPrEx>
          <w:tblCellMar>
            <w:top w:w="0" w:type="dxa"/>
            <w:left w:w="108" w:type="dxa"/>
            <w:bottom w:w="0" w:type="dxa"/>
            <w:right w:w="108" w:type="dxa"/>
          </w:tblCellMar>
        </w:tblPrEx>
        <w:trPr>
          <w:trHeight w:val="296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108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石油成品油仓储经营资格审批（初审）</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省级商务部门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 依据《国务院关于取消和下放一批行政许可事项的决定》（国发〔2020〕13号），取消石油成品油批发、仓储经营资格审批；2.依据国务院《关于加快发展流通促进商业消费的意见》（国办发﹝2019﹞42号），取消石油成品油批发仓储经营资格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color w:val="FF0000"/>
              </w:rPr>
            </w:pPr>
            <w:r>
              <w:rPr>
                <w:rFonts w:hint="eastAsia" w:ascii="仿宋_GB2312" w:hAnsi="仿宋_GB2312" w:eastAsia="仿宋_GB2312" w:cs="仿宋_GB2312"/>
              </w:rPr>
              <w:t>1.商务部门严格落实石油成品油流通行业监管职责。要求石油成品油批发、仓储企业建立购销和出入库台账制度，完善油品来源、销售去向、检验报告、检查记录等凭证材料档案。开展“双随机、一公开”监管，重点检查企业台账制度建立执行情况，发现违法违规行为依法处理或者提请有关部门予以查处。支持行业协会发挥行业自律作用。2.市（州）政府严格落实属地监管职责。建立跨部门联合监管机制，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3.相关部门严格落实专项监管职责。从事石油成品油批发、仓储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4.加强石油成品油批发、仓储行业监管信息共享运用。各有关主管部门要充分运用共享的监管信息，有针对性地加强监管执法。</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109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color w:val="FF0000"/>
              </w:rPr>
            </w:pPr>
            <w:r>
              <w:rPr>
                <w:rFonts w:hint="eastAsia" w:ascii="仿宋_GB2312" w:hAnsi="仿宋_GB2312" w:eastAsia="仿宋_GB2312" w:cs="仿宋_GB2312"/>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color w:val="FF0000"/>
              </w:rPr>
            </w:pPr>
            <w:r>
              <w:rPr>
                <w:rFonts w:hint="eastAsia" w:ascii="仿宋_GB2312" w:hAnsi="仿宋_GB2312" w:eastAsia="仿宋_GB2312" w:cs="仿宋_GB2312"/>
              </w:rPr>
              <w:t>石油成品油仓储经营资格审批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color w:val="FF0000"/>
              </w:rPr>
            </w:pPr>
            <w:r>
              <w:rPr>
                <w:rFonts w:hint="eastAsia" w:ascii="仿宋_GB2312" w:hAnsi="仿宋_GB2312" w:eastAsia="仿宋_GB2312" w:cs="仿宋_GB2312"/>
              </w:rPr>
              <w:t>原油仓储经营批准证书、成品油仓储经营批准证书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color w:val="FF0000"/>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color w:val="FF0000"/>
              </w:rPr>
            </w:pPr>
            <w:r>
              <w:rPr>
                <w:rFonts w:hint="eastAsia" w:ascii="仿宋_GB2312" w:hAnsi="仿宋_GB2312" w:eastAsia="仿宋_GB2312" w:cs="仿宋_GB2312"/>
              </w:rPr>
              <w:t>商务部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color w:val="FF0000"/>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color w:val="FF0000"/>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color w:val="FF0000"/>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color w:val="FF0000"/>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color w:val="FF0000"/>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color w:val="FF0000"/>
              </w:rPr>
            </w:pPr>
            <w:r>
              <w:rPr>
                <w:rFonts w:hint="eastAsia" w:ascii="仿宋_GB2312" w:hAnsi="仿宋_GB2312" w:eastAsia="仿宋_GB2312" w:cs="仿宋_GB2312"/>
              </w:rPr>
              <w:t>1. 依据《国务院关于取消和下放一批行政许可事项的决定》（国发〔2020〕13号），取消石油成品油批发、仓储经营资格审批；2.依据国务院《关于加快发展流通促进商业消费的意见》（国办发﹝2019﹞42号），取消石油成品油批发仓储经营资格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color w:val="FF0000"/>
              </w:rPr>
            </w:pPr>
            <w:r>
              <w:rPr>
                <w:rFonts w:hint="eastAsia" w:ascii="仿宋_GB2312" w:hAnsi="仿宋_GB2312" w:eastAsia="仿宋_GB2312" w:cs="仿宋_GB2312"/>
              </w:rPr>
              <w:t>1.商务部门严格落实石油成品油流通行业监管职责。要求石油成品油批发、仓储企业建立购销和出入库台账制度，完善油品来源、销售去向、检验报告、检查记录等凭证材料档案。开展“双随机、一公开”监管，重点检查企业台账制度建立执行情况，发现违法违规行为依法处理或者提请有关部门予以查处。支持行业协会发挥行业自律作用。2.市（州）政府严格落实属地监管职责。建立跨部门联合监管机制，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3.相关部门严格落实专项监管职责。从事石油成品油批发、仓储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4.加强石油成品油批发、仓储行业监管信息共享运用。各有关主管部门要充分运用共享的监管信息，有针对性地加强监管执法。</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110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与强制性认证有关的检查机构指定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《中华人民共和国认证认可条例》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依据《国务院关于取消和下放一批行政许可事项的决定》（国发〔2020〕13号），取消 “与强制性认证有关的检查机构指定”审批。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完善与强制性认证有关的检查活动的标准和规范，落实认证机构主体责任，充分发挥其对检查活动的监督作用。2.通过投诉举报、日常监测、专项检查等方式，及时发现和纠正检查活动中的违法违规行为，依法追究法律责任。3.依法实施信用监管，如实记录违法失信行为，实施差异化监管等措施。</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111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外商投资经营电信业务（第二类增值电信业务）审批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外商投资经营电信业务审定意见书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《外商投资电信企业管理规定》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依据《国务院关于取消和下放一批行政许可事项的决定》（国发〔2020〕13号），取消 “外商投资经营电信业务审定意见书核发”。</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在办理“电信业务经营许可”时，对外商投资电信企业落实股比限制要求情况进行严格把关。2.加强对外商投资电信企业日常经营活动的监测，督促其按要求报送有关信息。3.通过“双随机、一公开”监管等方式加强监管，发现违法违规行为要依法查处并向社会公开结果。4.依法实施信用监管，如实记录违法失信行为，实施差异化监管等措施。</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112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国家粮食和储备局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中央储备粮代储资格认定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中央储备粮代储企业资格认定证书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《中央储备粮管理条例》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国家粮食和储备局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依据《国务院关于取消和下放一批行政许可事项的决定》（国发﹝2020﹞13号），取消审批，国家粮食和物资储备局做好有关工作。</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1.通过“双随机、一公开”监管、重点监管等方式，依法查处违法行为。2.加强信用监管，向社会公布企业信用状况，对失信主体开展联合惩戒。3.中央储备粮监管主体为国家粮食和物资储备局及其垂直管理局。</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113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林草种子质量检验机构资质考核</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林草种子质量检验机构资质证书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省级以上林草部门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省农业农村厅、</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省林业局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依据《国务院关于取消和下放一批行政许可事项的决定》（国发﹝2020﹞13号），取消审批。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新增或续期的林木种子质量检验机构、新增草种质量检验机构直接向市场监管部门申请办理有关许可，市场监管部门审批时应征求同级林草部门意见。2.市场监管部门通过“双随机、一公开”监管、重点监管、信用监管等方式，对检验检测机构实施日常管理，发现违法违规行为要依法查处并向社会公开结果，涉及林木种子质量检验机构的还要及时推送至同级林草部门。3.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114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林业质检机构资质认定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林业质检机构资质审查认可授权证书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《中华人民共和国产品质量法》</w:t>
            </w:r>
            <w:r>
              <w:rPr>
                <w:rFonts w:hint="eastAsia" w:ascii="仿宋_GB2312" w:hAnsi="仿宋_GB2312" w:eastAsia="仿宋_GB2312" w:cs="仿宋_GB2312"/>
              </w:rPr>
              <w:br w:type="textWrapping"/>
            </w:r>
            <w:r>
              <w:rPr>
                <w:rFonts w:hint="eastAsia" w:ascii="仿宋_GB2312" w:hAnsi="仿宋_GB2312" w:eastAsia="仿宋_GB2312" w:cs="仿宋_GB2312"/>
              </w:rPr>
              <w:t>《中华人民共和国标准化法》</w:t>
            </w:r>
            <w:r>
              <w:rPr>
                <w:rFonts w:hint="eastAsia" w:ascii="仿宋_GB2312" w:hAnsi="仿宋_GB2312" w:eastAsia="仿宋_GB2312" w:cs="仿宋_GB2312"/>
              </w:rPr>
              <w:br w:type="textWrapping"/>
            </w:r>
            <w:r>
              <w:rPr>
                <w:rFonts w:hint="eastAsia" w:ascii="仿宋_GB2312" w:hAnsi="仿宋_GB2312" w:eastAsia="仿宋_GB2312" w:cs="仿宋_GB2312"/>
              </w:rPr>
              <w:t>《中华人民共和国标准化法实施条例》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依据《国务院关于取消和下放一批行政许可事项的决定》（国发﹝2020﹞13号），取消审批。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 市场监管总局规定或调整检验检测机构准入条件时，应征求国家林草局意见，体现林草部门关于林业质检机构的特别准入要求。 新增或续期的林业质检机构直接向市场监管部门申请办理有关许可，市场监管部门审批时应征求同级林草部门意见。2.市场监管部门通过“双随机、一公开”监管、重点监管、信用监管等方式，对检验检测机构实施日常管理，发现违法违规行为要依法查处并向社会公开结果，涉及林业质检机构的还要及时推送至同级林草部门。3.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115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新农药登记试验审批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新农药登记试验批准证书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1.实现申请、审批网上办理。2.不再要求申请人同时提供纸质申请资料和电子文档。</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建立健全新农药登记试验备案制度，建设全国统一的在线备案平台，方便有关企业快捷办理备案手续，对不按要求备案的腰依法设定并追究法律责任。2.严格实施“农药登记试验单位认定”许可，把牢农药登记试验单位准人口。3.对备案的新农药登记试验活动进行抽查监管。督促有关单位落实风险防控措施，发现违法违规行为要依法查处并向设备公开结果。4.在“农药登记”许可环节，对新农药登记试验活动有关情况进行审查把关。</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116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权限内肥料备案</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肥料登记证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《中华人民共和国农业法》</w:t>
            </w:r>
            <w:r>
              <w:rPr>
                <w:rFonts w:hint="eastAsia" w:ascii="仿宋_GB2312" w:hAnsi="仿宋_GB2312" w:eastAsia="仿宋_GB2312" w:cs="仿宋_GB2312"/>
              </w:rPr>
              <w:br w:type="textWrapping"/>
            </w:r>
            <w:r>
              <w:rPr>
                <w:rFonts w:hint="eastAsia" w:ascii="仿宋_GB2312" w:hAnsi="仿宋_GB2312" w:eastAsia="仿宋_GB2312" w:cs="仿宋_GB2312"/>
              </w:rPr>
              <w:t>《中华人民共和国农产品质量安全法》《中华人民共和国土壤污染防治法》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省农业农村厅</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 取消登记的肥料品种，肥料生产企业应通过肥料备案系统进行备案。2.在续展登记时，不再要求申请人提供肥料产品登记申请单和加盖申请人公章的肥料登记证复印件。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行业监测，畅通投诉举报渠道，将风险隐患、投诉举报较多的企业列入重点监管对象。3.加强信用监管，向社会公布肥料生产企业信用状况，对失信主体开展联合惩戒。</w:t>
            </w:r>
          </w:p>
        </w:tc>
      </w:tr>
      <w:tr>
        <w:tblPrEx>
          <w:tblCellMar>
            <w:top w:w="0" w:type="dxa"/>
            <w:left w:w="108" w:type="dxa"/>
            <w:bottom w:w="0" w:type="dxa"/>
            <w:right w:w="108" w:type="dxa"/>
          </w:tblCellMar>
        </w:tblPrEx>
        <w:trPr>
          <w:trHeight w:val="294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117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报关企业注册登记</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中华人民共和国报关单位注册登记证书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直属海关或者其授权的隶属海关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根据全国人大常委会授权决定，暂时调整适用《中华人民共和国海关法》关于“报关企业注册登记”的规定，将许可改为备案。改革后，企业开展报关经营活动应持有营业执照并按要求进行备案。同时，将报关企业注册登记纳入“多证合一”范围，在企业登记注册环节一并办理备案手续。</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1.市场监管部门将备案信息推送至海关，海关做好对备案信息的核对工作。2.加强信用监管，综合运用稽查、缉私等方面数据，及时调整企业信用等级。3.加强报关企业年报管理。</w:t>
            </w:r>
          </w:p>
          <w:p>
            <w:pPr>
              <w:spacing w:line="280" w:lineRule="exact"/>
              <w:rPr>
                <w:rFonts w:ascii="仿宋_GB2312" w:hAnsi="仿宋_GB2312" w:eastAsia="仿宋_GB2312" w:cs="仿宋_GB2312"/>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118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出口食品生产企业备案核准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出口食品生产企业备案证明</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《中华人民共和国食品安全法》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主管海关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改革后，企业开展生产出口食品的经营活动应持有营业执照并按要求进行备案。</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健全出口食品生产企业备案管理系统，利用通关数据校验有关信息。2.强化海关与市场监管等部门之间的信息共享。3.加强信用监管，多渠道完善信用信息采集。4.通过企业年报、现场检查等方式，对出口食品生产企业实施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119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诊所设置审批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《医疗机构管理条例》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szCs w:val="21"/>
              </w:rPr>
              <w:t>市卫健</w:t>
            </w:r>
            <w:r>
              <w:rPr>
                <w:rFonts w:hint="eastAsia" w:ascii="仿宋_GB2312" w:hAnsi="仿宋_GB2312" w:eastAsia="仿宋_GB2312" w:cs="仿宋_GB2312"/>
                <w:szCs w:val="21"/>
                <w:lang w:val="en-US"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暂时调整适用《医疗机构管理条例》关于“诊所设置审批”的规定，将诊所设置审批改为备案。改革后，诊所开展诊疗活动应持有营业执照并按要求进行备案。同时，取消设置诊所的规划限制。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120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诊所执业登记</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医疗机构执业许可证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《医疗机构管理条例》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szCs w:val="21"/>
              </w:rPr>
              <w:t>市卫健</w:t>
            </w:r>
            <w:r>
              <w:rPr>
                <w:rFonts w:hint="eastAsia" w:ascii="仿宋_GB2312" w:hAnsi="仿宋_GB2312" w:eastAsia="仿宋_GB2312" w:cs="仿宋_GB2312"/>
                <w:szCs w:val="21"/>
                <w:lang w:val="en-US"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szCs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暂时调整适用《医疗机构管理条例》关于“诊所执业登记”的规定，将诊所执业登记改为备案。改革后，诊所开展诊疗活动应持有营业执照并按要求进行备案。同时，取消设置诊所的规划限制。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szCs w:val="21"/>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121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社会办医疗机构乙类大型医用设备配置许可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乙类大型医用设备配置许可证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《医疗器械监督管理条例》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暂时调整适用《医疗器械监督管理条例》关于“社会办医疗机构乙类大型医用设备配置许可”的规定，将许可改为备案。改革后，社会办医疗机构配置乙类大型医用设备，应按要求进行备案。</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有不良信用记录的医疗机构，提高监督检查频次，发现违法违规行为的要依法查处并公开结果。加强对未备案行为的监管。2.加强信用监管，向社会公布有关医疗机构信用状况，对严重失信主体依法实施行业禁入措施。3.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122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非经营性通用航空活动登记核准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非经营性通用航空登记证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对非经营性通用航空活动实行备案管理。改革后，非经营性通用航空活动主体应按要求向住所地民航地区管理局进行备案。</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建立健全非经营性通用航空备案制度。依法严格实施航空器适航管理和国籍登记、航空器驾驶员资质管理、航空电台执照管理、飞行计划管理、飞机过程监控管理等。健全安全监管体系，完善有关管理系统，推进低空飞行服务保障体系建设，加强跨部门信息共享。2.通过“双随机、一公开”监管、重点监管等方式加强监管，督促落实非经营性通用航空保险制度。加强民航部门与空管部门、公安机关的工作衔接，联合实施低空飞行安全监管，发现违法违规行为要依法查处并向社会公开结果。3.依法实施信用监管，如实记录违法失信行为，实施差异化监管、行业禁入等措施</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123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民航企业及机场联合、重组和改制审批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准予许可的批复</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暂时调整适用《国务院对确需保留的行政审批项目设定行政许可的决定》有关规定，将许可改为备案。改革后，实施联合重组改制行为的民航企业及机场，应按要求向其住所地民航地区管理局进行备案。</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1.开展“双随机、一公开”监管、重点监管和非现场监管，及时处理投诉举报。2.完善民航企业及机场年度报告制度。3.加强信用监管，对因严重失信行为被记入信用记录的企业依法实施联合惩戒。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124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电信业务（第二类增值电信业务）经营许可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电信业务经营许可证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《中华人民共和国电信条例》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1.对经营第二类增值电信业务应当具备的法定条件和服务能力（包括主体、人员、场地、设施、信用、安全等）实行告知承诺，当场作出审批决定。2.健全有关管理平台，提升审批服务水平。</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以告知承诺方式取得许可（包括变更许可范围）的经营者，加强对其承诺内容真实性的例行核查，发现实际情况与承诺不符的，依法予以处理。2.加强对经营者经营行为的监测，督促经营者按照规定报送信息。3.开展“双随机、一公开”监管，按照不同业务类型、信用水平等，合理确定抽查比例。4.对社会关注度高、有不良记录的经营者实施重点监管。5.加强行政执法，对违反电信管理规定的，依法予以查处并公开结果。6.加强信用监管，公布电信业务经营失信名单，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125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保安培训许可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保安培训许可证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《保安服务管理条例》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1.一次性告知申请人申办保安培训许可证应具备的条件和需提交的材料。申请人承诺符合条件并提交材料的，当场作出审批决定。2.不再要求申请人提供相关人员无故意犯罪记录证明等材料。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对承诺内容真实性的核查，发现虚假承诺、承诺严重不实或者申请人未达到法定条件即开展经营活动的要依法处理。2.开展“双随机、一公开”监管或重点监管，及时处理投诉举报，依法查处违法违规行为。3.加强信用监管，建立企业信用档案并向社会公开信用记录，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126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财政部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会计师事务所分支机构设立审批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会计师事务所分所执业证书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《中华人民共和国注册会计师法》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省级财政部门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设立会计师事务所分支机构应当具备的执业条件（包括会计师事务所持有执业许可、人员和业务规模、近3年未因执业行为受到行政处罚、分支机构人员要求）实行告知承诺，经形式审查后当场作出审批决定。2.2020年底前实现会计师事务所分所执业许可证书电子化。</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以告知承诺方式取得执业许可的会计师事务所分支机构，在一定期限内进行全覆盖检查，加强对其承诺内容真实性的核查，发现虚假承诺或承诺严重不实的要依法处理。2.开展“双随机、一公开”监管，并根据会计师事务所受到处罚情况、其他部门移交线索、群众举报等实施重点监管。3.加强信用监管，完善会计师事务所黑名单制度，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127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经营性中外合作职业技能培训机构设立、分立、合并、变更、终止审批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中外合作办学许可证、内地与港澳台地区合作办学许可证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《中华人民共和国中外合作办学条例》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省级人力资源社会保障部门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对承诺将在规定期限内具备机构负责人、师资和管理人员、经费保障、教学场所和设备、管理制度等条件的，经形式审查后当场作出审批决定。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1.开展“双随机、一公开”监管，发现违法违规行为的要依法查处并公开结果。2.加强信用监管，向社会公布经营性中外合作职业技能培训机构信用状况，对失信主体开展联合惩戒。</w:t>
            </w:r>
          </w:p>
        </w:tc>
      </w:tr>
      <w:tr>
        <w:tblPrEx>
          <w:tblCellMar>
            <w:top w:w="0" w:type="dxa"/>
            <w:left w:w="108" w:type="dxa"/>
            <w:bottom w:w="0" w:type="dxa"/>
            <w:right w:w="108" w:type="dxa"/>
          </w:tblCellMar>
        </w:tblPrEx>
        <w:trPr>
          <w:trHeight w:val="302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128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城乡规划编制单位资质认定（乙级及以下）</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城乡规划编制资质证书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《中华人民共和国城乡规划法》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根据行业发展状况和技术特点，全面梳理现有审批流程。2.实现申请、审批全程网上办理并在网上公布审批程序、受理条件、办理标准。3.对城乡规划编制单位资质（乙级及以下）应当具备的条件和技术能力实行告知承诺，自然资源部门不再进行实质性审查，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对违反上级国土空间规划、未落实约束性指标和刚性管控要求的机构，实施重点监管。3.加强信用监管，向社会公布规划编制企业信用档案，对失信主体开展联合惩戒。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129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辐射监测机构资质认定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《中华人民共和国放射性污染防治法》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省级生态环境部门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按照生态环境部统一制定的格式，编制告知承诺书。2.对从事放射性污染监测工作的机构应当具备的检验检测机构资质证书和能够证明符合生态环境监测机构相关要求（包括人员、仪器设备、管理体系、质量控制、技术活动记录等）的材料，实行告知承诺，生态环境部门不再进行审查，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虚假承诺或严重不实的要依法处理。2.建立联合惩戒及信用共享机制，向社会公布监测机构信用状况，对失信主体进行联合惩戒，对严重失信的将违法违规信息纳入全国信用信息共享平台。3.推动企业信息公开，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130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从事放射性污染监测工作的机构资质认定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放射性污染监测资质许可证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《中华人民共和国放射性污染防治法》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按照生态环境部统一制定的格式，编制告知承诺书。2.对从事放射性污染监测工作的机构应当具备的检验检测机构资质证书和能够证明符合生态环境监测机构相关要求（包括人员、仪器设备、管理体系、质量控制、技术活动记录等）的材料，实行告知承诺，生态环境部门不再进行审查，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1.完善放射性监测机构制度管理体系。2.生态环境部门会同有关部门加强对各类放射性监测机构的监督检查。3.推动企业信息公开，加强社会监督。</w:t>
            </w:r>
          </w:p>
        </w:tc>
      </w:tr>
      <w:tr>
        <w:tblPrEx>
          <w:tblCellMar>
            <w:top w:w="0" w:type="dxa"/>
            <w:left w:w="108" w:type="dxa"/>
            <w:bottom w:w="0" w:type="dxa"/>
            <w:right w:w="108" w:type="dxa"/>
          </w:tblCellMar>
        </w:tblPrEx>
        <w:trPr>
          <w:trHeight w:val="238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131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建筑业企业资质认定（建筑工程、市政公用工程施工总承包一级）</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建筑业企业资质证书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《中华人民共和国建筑法》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申请人承诺已经具备许可条件的，经形式审查后当场作出审批决定。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132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工程监理企业资质认定（房屋建筑工程、市政公用工程专业甲级）</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工程监理资质证书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《中华人民共和国建筑法》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申请人承诺已经具备许可条件的，经形式审查后当场作出审批决定。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spacing w:val="-10"/>
              </w:rPr>
              <w:t>133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建筑业企业资质认定（施工总承包部分二级、部分三级，专业承包部分一级、部分二级、部分三级，特种工程专业承包）</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建筑业企业资质证书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《中华人民共和国建筑法》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申请人承诺已经具备许可条件的，经形式审查后当场作出审批决定。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134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建设工程勘察企业资质认定（乙级及以下、劳务）</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工程勘察资质证书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《中华人民共和国建筑法》</w:t>
            </w:r>
            <w:r>
              <w:rPr>
                <w:rFonts w:hint="eastAsia" w:ascii="仿宋_GB2312" w:hAnsi="仿宋_GB2312" w:eastAsia="仿宋_GB2312" w:cs="仿宋_GB2312"/>
              </w:rPr>
              <w:br w:type="textWrapping"/>
            </w:r>
            <w:r>
              <w:rPr>
                <w:rFonts w:hint="eastAsia" w:ascii="仿宋_GB2312" w:hAnsi="仿宋_GB2312" w:eastAsia="仿宋_GB2312" w:cs="仿宋_GB2312"/>
              </w:rPr>
              <w:t>《建设工程勘察设计管理条例》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申请人承诺已经具备许可条件的，经形式审查后当场作出审批决定。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135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建设工程设计企业资质认定（部分乙级及以下）</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工程设计资质证书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《中华人民共和国建筑法》</w:t>
            </w:r>
            <w:r>
              <w:rPr>
                <w:rFonts w:hint="eastAsia" w:ascii="仿宋_GB2312" w:hAnsi="仿宋_GB2312" w:eastAsia="仿宋_GB2312" w:cs="仿宋_GB2312"/>
              </w:rPr>
              <w:br w:type="textWrapping"/>
            </w:r>
            <w:r>
              <w:rPr>
                <w:rFonts w:hint="eastAsia" w:ascii="仿宋_GB2312" w:hAnsi="仿宋_GB2312" w:eastAsia="仿宋_GB2312" w:cs="仿宋_GB2312"/>
              </w:rPr>
              <w:t>《建设工程勘察设计管理条例》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申请人承诺已经具备许可条件的，经形式审查后当场作出审批决定。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136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工程监理企业资质认定（专业乙级、丙级资质、事务所）</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工程监理资质证书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《中华人民共和国建筑法》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申请人承诺已经具备许可条件的，经形式审查后当场作出审批决定。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137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建筑施工企业安全生产许可证核发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建筑施工企业安全生产许可证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申请人承诺已经具备许可条件的，经形式审查后当场作出审批决定。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1.发现企业不符合承诺条件开展经营的责令限期整改，逾期不整改或整改后仍达不到要求的依法撤销许可证件。2.对企业安全生产管理不到位造成事故的，加大行政处罚力度。</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138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水运工程监理企业乙级资质认定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交通建设工程监理企业资质等级证书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《建设工程质量管理条例》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对水运工程监理企业取得乙级资质应当具备的条件（包括人员、业绩、设备等）实行告知承诺，经形式审查后当场作出审批决定。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对通过告知承诺方式取得资质认定的企业在一定期限内开展许可条件核查，发现虚假承诺或者承诺严重不实的要依法处理。2.开展“双随机、一公开”监管，发现违法违规行为的要依法查处并公开结果。3.加强信用监管，向社会公布水运工程监理企业信用状况，建立健全水运工程监理企业黑名单制度。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139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水运工程监理企业丙级资质认定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交通建设工程监理企业资质等级证书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《建设工程质量管理条例》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对水运工程监理企业取得丙级资质应当具备的条件（包括人员、业绩、设备等）实行告知承诺，经形式审查后当场作出审批决定。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通过告知承诺方式取得资质认定的企业在一定期限内开展许可条件核查，发现虚假承诺或者承诺严重不实的要依法处理。2.开展“双随机、一公开”监管，发现违法违规行为的要依法查处并公开结果。3.加强信用监管，向社会公布水运工程监理企业信用状况，建立健全水运工程监理企业黑名单制度。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140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水运工程监理企业机电专项资质认定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交通建设工程监理企业资质等级证书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《建设工程质量管理条例》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对水运工程监理企业取得机电专项资质应当具备的条件（包括人员、业绩、设备等）实行告知承诺，经形式审查后当场作出审批决定。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通过告知承诺方式取得资质认定的企业在一定期限内开展许可条件核查，发现虚假承诺或者承诺严重不实的要依法处理。2.开展“双随机、一公开”监管，发现违法违规行为的要依法查处并公开结果。3.加强信用监管，向社会公布水运工程监理企业信用状况，建立健全水运工程监理企业黑名单制度。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141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公路工程专业丙级监理资质认定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交通建设工程监理企业资质等级证书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《中华人民共和国公路法》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对公路工程监理企业取得丙级资质应当具备的条件和技术能力（包括人员、仪器设备等）实行告知承诺，经形式审查后当场作出审批决定。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对通过告知承诺方式取得资质认定的企业，加强对其承诺内容真实性的核查，发现虚假承诺或者承诺严重不实的要依法处理。2.开展“双随机、一公开”监管，发现违法违规行为的要依法查处并公开结果。3.加强“互联网+监管”，强化对企业投标及履约行为的监管。4.加强信用监管，向社会公布公路工程监理企业信用状况，拓展信用评价结果应用范围，实行失信联合惩戒。5.公开企业承诺内容，加强社会监督。6.依法及时处理投诉举报。7.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142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港口（涉及客运和危险货物港口作业的经营项目除外）经营许可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港口经营许可证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《中华人民共和国港口法》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省级交通运输部门或所在地港口部门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1.推动实现申请、审批全程网上办理。2.对企业应当具备的条件和技术能力（包括人员、设施、设备等）实行告知承诺，经形式审查后当场作出审批决定。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1.对不符合承诺条件开展经营的要责令限期整改，逾期不整改或整改后仍达不到要求的，要依法撤销许可证件。2.加强信用监管，建立健全诚信管理制度，及时向社会公布港口企业信用状况。</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143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水利工程质量检测单位资质认定（乙级）</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水利工程质量检测单位资质等级证书（乙级）</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省级水利部门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1.按照水利部统一制定的格式，编制告知承诺书。2.对水利工程质量检测单位（乙级）应当具备的条件和技术能力（包括人员、仪器设备、认证参数等）实行告知承诺，发证前不再进行审查，当场作出审批决定。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投诉举报多的单位实施重点监管，加强对企业承诺内容真实性的核查，发现虚假承诺或者承诺严重不实的要依法处理。2.加强信用监管，向社会公布水利工程质量检测单位（乙级）信用状况，对失信主体加大抽查比例并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144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从事拍卖业务许可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拍卖经营批准证书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《中华人民共和国拍卖法》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省级商务部门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不再要求申请人提供法定代表人证明材料。2.对申请从事拍卖业务应当具备的条件和能力（法人资格、注册资本、固定场所、拟聘任拍卖师和相应管理制度等要求）实行告知承诺，发证前不再进行实质性审查，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1.加强部门间信息共享，统一归集企业信用信息，依法进行公示。2.完善拍卖企业年度核查制度。3.密切与有关部门的联系协调，加强跨部门监管。4.支持行业协会发挥自律作用。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145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口岸卫生许可证（涉及公共场所）核发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国境口岸卫生许可证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《中华人民共和国国境卫生检疫法实施细则》</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主管海关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申请人承诺经营场所选址、内部布局、卫生设施、经营场所内微小气候、从业人员合格证明、卫生管理制度及卫生管理人员等已符合许可条件的，经形式审查后当场作出审批决定。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对以告知承诺方式取得许可证的企业，加强对其承诺内容真实性的核查，发现虚假承诺或承诺严重不实的要依法处理。2.开展“双随机、一公开”监管，发现违法违规行为的要依法查处并公开结果。3.对许可证有效期届满延期换证的企业，在日常监管中核查承诺情况。</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146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检验检测机构资质认定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检验检测机构资质认定证书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《中华人民共和国计量法》《中华人民共和国食品安全法》《中华人民共和国计量法实施细则》《中华人民共和国认证认可条例》《医疗器械监督管理条例》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市场监管总局；省级市场监管部门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出台检验检测机构资质认定告知承诺管理办法。2.对检验检测机构应当具备的条件和技术能力（包括人员、设备设施、环境、能力项目等）实行告知承诺，发证前不再进行现场审查，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社会关注度高、风险等级高、投诉举报多的领域实施重点监管。2.对以告知承诺方式取得资质认定的机构，加强对其承诺内容真实性的核查，发现虚假承诺或者承诺严重不实的要依法处理。3.加强信用监管，向社会公布检验检测机构信用状况，对失信主体加大抽查比例并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147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设立认证机构（风险等级低）审批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认证机构批准书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《中华人民共和国认证认可条例》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根据行业发展状况和技术特点，全面梳理修订认证领域目录，按照必要性和最简化原则，对认证领域实施分类管理，对风险等级低的认证领域准入实行告知承诺。2.对认证机构应当具备的条件和技术能力（包括符合第三方要求的法人资格、注册资本、固定场所和必要设施、管理制度、专职认证人员要求）实行告知承诺，经形式审查后当场作出审批决定。3.取消认证机构在登记注册等环节已经提交的申请材料，压减审批材料数量30%以上。</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依法及时处理投诉举报。3.加强对认证行业的监测，针对发现的普遍性问题和突出风险开展专项检查，确保不发生系统性、区域性风险。4.加强信用监管，完善认证领域黑名单制度，建立失信主体联合惩戒制度。</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148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食品相关产品生产许可证核发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食品相关产品生产许可证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《中华人民共和国食品安全法》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《中华人民共和国工业产品生产许可证管理条例》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根据行业发展状况和技术特点，全面梳理现有审批领域，及时修订食品相关产品生产许可实施细则，明确食品相关产品发证范围。2.对食品相关产品生产企业应当具备的生产条件、检验手段、技术文件、质量管理制度、责任制度、产品检验报告等实行告知承诺，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1.对通过告知承诺取得许可证（包括许可范围变更）的企业开展例行检查，发现虚假承诺或者承诺严重不实的要依法处理。2.对许可有效期届满延期换证的企业，在日常监管中核查承诺情况。</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149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音像制作单位设立、变更审批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音像制品制作许可证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1.明确设立条件、变更项目，公布承诺事项清单。2.对申请人承诺已具备人员、场所、技术设备等方面条件的，经形式审查后当场作出审批决定。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1.开展“双随机、一公开”监管，发现违法违规行为的要依法查处并公开结果。2.依法查处年度核验过程中存在的岗位培训、委托制作、统计制度等方面的违法违规行为。3.对问题企业按期进行通报并列入黑名单。</w:t>
            </w:r>
          </w:p>
        </w:tc>
      </w:tr>
      <w:tr>
        <w:tblPrEx>
          <w:tblCellMar>
            <w:top w:w="0" w:type="dxa"/>
            <w:left w:w="108" w:type="dxa"/>
            <w:bottom w:w="0" w:type="dxa"/>
            <w:right w:w="108" w:type="dxa"/>
          </w:tblCellMar>
        </w:tblPrEx>
        <w:trPr>
          <w:trHeight w:val="326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150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电子出版物制作单位设立、变更审批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电子出版物制作许可证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1.明确设立条件、变更项目，公布承诺事项清单。2.对申请人承诺已具备人员、场所、技术设备等方面条件的，经形式审查后当场作出审批决定。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1.开展“双随机、一公开”监管，发现违法违规行为的要依法查处并公开结果。2.依法查处年度核验过程中存在的岗位培训、委托制作、统计制度等方面的违法违规行为。3.对问题企业按期进行通报并列入黑名单。</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151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国务院规定由国家林草局审批的国家重点保护陆生野生动物人工繁育许可证核发（已制定人工繁育技术标准的物种）</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国家重点保护陆生野生动物人工繁育许可证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申请人承诺将在规定期限内具备与繁育目的、种类、发展规模相适应的场所、设施、技术等条件的，经形式审查后当场作出审批决定。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1.严格落实行业标准和规范要求，加大监督检查力度。2.加强信用监管，对失信主体开展联合惩戒。3.组织开展行业培训。4.发挥行业协会自律作用。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152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权限内国家重点保护陆生野生动物人工繁育许可证核发（已制定人工繁育技术标准的物种和列入人工繁育国家重点保护陆生野生动物目录的物种）</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国家重点保护陆生野生动物人工繁育许可证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申请人承诺将在规定期限内具备与繁育目的、种类、发展规模相适应的场所、设施、技术等条件的，经形式审查后当场作出审批决定。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1.严格落实行业标准和规范要求，加大监督检查力度。2.加强信用监管，对失信主体开展联合惩戒。3.组织开展行业培训。4.发挥行业协会自律作用。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153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药品互联网信息服务审批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互联网药品信息服务资格证书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《互联网信息服务管理办法》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对申请人承诺已经具备相关证明文件、资格证书、管理制度、网络与信息安全保障措施等条件的，经形式审查后当场作出审批决定。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154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医疗器械互联网信息服务审批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互联网药品信息服务资格证书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《互联网信息服务管理办法》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对申请人承诺已经具备相关证明文件、资格证书、管理制度、网络与信息安全保障措施等条件的，经形式审查后当场作出审批决定。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155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医疗机构使用放射性药品（一、二类）许可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放射性药品使用许可证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《放射性药品管理办法》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对医疗机构应当具备的条件和技术能力（包括人员、仪器与设备、房屋设施等）实行告知承诺，发证前不再进行现场检查，经形式审查后当场作出审批决定。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以告知承诺方式取得许可证的医疗机构，加强对其承诺真实性的核查，发现虚假承诺或承诺严重不实的要依法处理。2.加强药监、卫生健康、生态环境等部门间的协调配合，及时共享医疗机构使用放射性药品信息。3.加强对医疗机构使用放射性药品的日常监管。4.及时向社会公开许可证有关信息，加强社会监督。</w:t>
            </w:r>
          </w:p>
        </w:tc>
      </w:tr>
      <w:tr>
        <w:tblPrEx>
          <w:tblCellMar>
            <w:top w:w="0" w:type="dxa"/>
            <w:left w:w="108" w:type="dxa"/>
            <w:bottom w:w="0" w:type="dxa"/>
            <w:right w:w="108" w:type="dxa"/>
          </w:tblCellMar>
        </w:tblPrEx>
        <w:trPr>
          <w:trHeight w:val="2457"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156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国家知识产权局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专利代理机构执业许可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专利代理机构执业许可证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《专利代理条例》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国家知识产权局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1.修订专利代理审批事项服务指南，增加专利代理机构执业许可实行告知承诺制的相关规定。2.对申请办理专利代理机构执业许可证并作出承诺的，经形式审查后当场作出审批决定。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以告知承诺方式取得执业许可证的专利代理机构，加强对其承诺内容真实性的核查，发现虚假承诺或者承诺不实的要依法处理。2.开展“双随机、一公开”监管，对通过投诉举报等渠道反映问题多的专利代理机构实施重点监管。3.加强信用监管，向社会公布专利代理机构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157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国家电影局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外商投资电影院设立许可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电影放映经营许可证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《电影管理条例》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省级电影主管部门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1.出台外商投资电影院设立告知承诺管理办法。2.有关单位承诺已具备场所、投资比例限制、合作期限等许可条件的，经形式审查后当场作出审批决定。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畅通投诉举报渠道。2.对以告知承诺方式取得电影放映许可的单位，加强对其承诺内容真实性的核查，发现虚假承诺或者承诺严重不实的要及时依法处理。3.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158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国家人防办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人民防空工程设计甲级资质审批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人民防空工程建设设计资质证书（甲级资质）</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国家人防办</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1.修订人民防空工程设计行政许可资质管理办法。2.对设计单位应当具备的条件和技术能力（包括符合第三方要求的法人资格、注册资本、资历、人员）实行告知承诺，经形式审查后当场作出审批决定。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完善黑名单制度，建立失信主体联合惩戒制度。</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159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国家人防办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人民防空工程设计乙级资质审批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人民防空工程建设设计资质证书（乙级资质）</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省级人防主管部门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1.修订人民防空工程设计行政许可资质管理办法。2.对设计单位应当具备的条件和技术能力（包括符合第三方要求的法人资格、注册资本、资历、人员）实行告知承诺，经形式审查后当场作出审批决定。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完善黑名单制度，建立失信主体联合惩戒制度。</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160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国家人防办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人民防空工程监理甲级资质审批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人民防空工程建设监理单位资质等级证书（甲级资质）</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国家人防办</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1.修订人民防空工程监理行政许可资质管理办法。2.对监理单位应当具备的条件和技术能力（包括符合第三方要求的法人资格、注册资本、资历、人员）实行告知承诺，经形式审查后当场作出审批决定。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161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国家人防办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人民防空工程监理乙级资质审批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人民防空工程建设监理单位资质等级证书（乙级资质）</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省级人防主管部门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1.修订人民防空工程监理行政许可资质管理办法。2.对监理单位应当具备的条件和技术能力（包括符合第三方要求的法人资格、注册资本、资历、人员）实行告知承诺，经形式审查后当场作出审批决定。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162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国家人防办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人民防空工程监理丙级资质审批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人民防空工程建设监理单位资质等级证书（丙级资质）</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省级人防主管部门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1.修订人民防空工程监理行政许可资质管理办法。2.对监理单位应当具备的条件和技术能力（包括符合第三方要求的法人资格、注册资本、资历、人员）实行告知承诺，经形式审查后当场作出审批决定。</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r>
      <w:tr>
        <w:tblPrEx>
          <w:tblCellMar>
            <w:top w:w="0" w:type="dxa"/>
            <w:left w:w="108" w:type="dxa"/>
            <w:bottom w:w="0" w:type="dxa"/>
            <w:right w:w="108" w:type="dxa"/>
          </w:tblCellMar>
        </w:tblPrEx>
        <w:trPr>
          <w:trHeight w:val="349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163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林草种子（进出口）生产经营许可证核发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林草种子生产经营许可证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根据全国人大常委会授权决定，暂时调整适用《中华人民共和国种子法》关于“林草种子（进出口）生产经营许可证核发”的规定，取消省级林草部门实施的审核，申请人直接向国家林草局提出申请。2.不再要求申请人提供经营场所权属证明、生产用地用途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1.开展“双随机、一公开”监管，发现违法违规行为的要依法查处并公开结果。2.加强信用监管，建立企业信用档案并向社会公开，对失信主体开展联合惩戒。3.依法及时处理投诉举报。4.发挥行业协会自律作用。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164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教育部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实施专科教育的高等学校和其他高等教育机构的设立、分立、合并、变更和终止审批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中华人民共和国民办学校办学许可证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《中华人民共和国民办教育促进法》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省级人民政府或省级教育部门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4.对民办学校申请许可证到期延续的，若许可条件基本不变且无违法违规或失信记录，在各学段原有许可证期限基础上延长1年有效期。5.每半年1次公布自由贸易试验区营利性民办学校存量情况。</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研判，积极应对。</w:t>
            </w:r>
          </w:p>
        </w:tc>
      </w:tr>
      <w:tr>
        <w:tblPrEx>
          <w:tblCellMar>
            <w:top w:w="0" w:type="dxa"/>
            <w:left w:w="108" w:type="dxa"/>
            <w:bottom w:w="0" w:type="dxa"/>
            <w:right w:w="108" w:type="dxa"/>
          </w:tblCellMar>
        </w:tblPrEx>
        <w:trPr>
          <w:trHeight w:val="238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165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科技部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实验动物许可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实验动物生产许可证、实验动物使用许可证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《实验动物管理条例》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省级科技部门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不再要求申请人提供营业执照复印件、工作人员体检证明、特殊工种证件复印件、经办人身份证复印件（含授权委托书）等材料。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1.开展“双随机、一公开”监管，发现违法违规行为的要依法查处并公开结果。2.依法及时处理投诉举报。3.对初次申请的，在现场评估时进行合规性核查。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166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食盐定点批发企业审批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食盐定点批发企业证书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《食盐专营办法》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省级盐业部门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1.严格执行有关法律法规和标准，对食盐定点批发企业加强监管。2.加强信用监管，向社会公布食盐定点批发企业信用状况，对失信主体开展联合惩戒。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167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食盐定点生产企业审批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食盐定点生产企业证书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《食盐专营办法》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省级盐业部门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1.严格执行有关法律法规和标准，对食盐定点生产企业加强监管。2.加强信用监管，向社会公布食盐定点生产企业信用状况，对失信主体开展联合惩戒。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168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电信业务（基础电信业务）经营许可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电信业务经营许可证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《中华人民共和国电信条例》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1.加强政务信息共享共用，不再要求申请人提供营业执照、人员身份证明等材料。2.健全有关管理平台，提升审批服务水平。</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公布电信业务经营失信名单，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169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电信业务（第一类增值电信业务）经营许可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电信业务经营许可证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《中华人民共和国电信条例》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1.加强政务信息共享共用，不再要求申请人提供营业执照、人员身份证明等材料。2.健全有关管理平台，提升审批服务水平。</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公布电信业务经营失信名单，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170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试办电信新业务备案核准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备案通知</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《中华人民共和国电信条例》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加强信息共享，对申请人在申请电信业务经营许可时已经提供的材料，不再要求重复提供。</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对经营者经营行为的监测，督促经营者按照规定报送信息。2.开展“双随机、一公开”监管，根据风险程度、信用水平等，合理确定抽查比例。3.加强行政执法，对违反电信管理规定的，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171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外商投资经营电信业务（基础电信业务）审批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外商投资经营电信业务审定意见书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《外商投资电信企业管理规定》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1.进一步简化申请表单，优化股东追溯流程，对于二级及以上中方股东不再要求提供相关证明材料，改为申请人作出相关承诺。2.健全有关管理平台，提升审批服务水平。</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开展“双随机、一公开”监管，对外资股东及其比例是否擅自变更、相关资格证明或者文件是否真实有效进行重点检查，发现违法违规行为的要依法查处并公开结果。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172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外商投资经营电信业务（第一类增值电信业务）审批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外商投资经营电信业务审定意见书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《外商投资电信企业管理规定》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工业和信息化部；省级通信管理局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1.进一步简化申请表单，优化股东追溯流程，对于二级及以上中方股东不再要求提供相关证明材料，改为申请人作出相关承诺。2.健全有关管理平台，提升审批服务水平。</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开展“双随机、一公开”监管，对外资股东及其比例是否擅自变更、相关资格证明或者文件是否真实有效进行重点检查，发现违法违规行为的要依法查处并公开结果。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173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电子认证服务许可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电子认证服务许可证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《中华人民共和国电子签名法》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1.优化审批流程，将工业和信息化部对申请企业进行审查和征求商务部意见两个环节由串联改为并联。2.将审批时限由45个工作日压减至40个工作日。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1.开展“双随机、一公开”监管，按照不同业务类型、信用水平等，合理确定抽查比例。2.加强信用监管，对失信主体开展联合惩戒。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174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民用爆炸物品生产许可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民用爆炸物品生产许可证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《民用爆炸物品安全管理条例》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将审批时限由45个工作日压减至30个工作日。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1.开展“双随机、一公开”监管，发现违法违规行为的要依法依规查处并公开结果。2.依法从严查处未经许可生产民用爆炸物品、利用现场混装炸药作业系统非法生产工业炸药的行为。3.及时处理投诉举报。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175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民用爆炸物品安全生产许可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民用爆炸物品安全生产许可证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《安全生产许可证条例》</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《民用爆炸物品安全管理条例》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省级民用爆炸物品行业主管部门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将审批时限由45个工作日压减至30个工作日。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1.开展“双随机、一公开”监管和民用爆炸物品行业安全生产专项督查，发现违法违规行为的要依法查处并公开结果。2.及时处理投诉举报。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176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民用爆炸物品销售许可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民用爆炸物品销售许可证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《民用爆炸物品安全管理条例》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省级民用爆炸物品行业主管部门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1.取消申请许可时“从事配送业务的必须具备押运员、驾驶员以及符合特定的爆炸物品专用运输车辆”的要求。2.将民用爆炸物品销售许可证年检制度改为年度报告制度。</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1.开展“双随机、一公开”监管，发现违法违规销售民用爆炸物品（包括硝酸铵）行为的要依法查处并公开结果。2.及时处理投诉举报。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177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非经营性互联网信息服务备案核准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备案号</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《互联网信息服务管理办法》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1.开展互联网信息服务备案用户真实身份电子化核验试点，通过人脸识别等技术手段采集确认用户真实身份信息。2.健全有关管理系统，进一步完善网站迁出、备案迁移等业务流程，实现多项业务一次申请。</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督促企业及时更正错误的备案信息，发现违法违规行为的要依法查处并公开结果。2.依法处理投诉举报，对于多次被投诉举报的接入服务企业实施重点监管。3.开展互联网违法违规行为专项治理。4.利用技术手段提高监管有效性，及时处置违法违规互联网应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178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互联网域名根服务器设置及其运行机构和注册管理机构的设立审批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批复</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1.开展“双随机、一公开”监管，发现违法违规行为的要依法查处并公开结果。2.及时处理投诉举报。3.督促企业按照有关要求定期报送信息。4.利用技术手段提高监管有效性，及时处置违法违规行为。</w:t>
            </w:r>
          </w:p>
        </w:tc>
      </w:tr>
      <w:tr>
        <w:tblPrEx>
          <w:tblCellMar>
            <w:top w:w="0" w:type="dxa"/>
            <w:left w:w="108" w:type="dxa"/>
            <w:bottom w:w="0" w:type="dxa"/>
            <w:right w:w="108" w:type="dxa"/>
          </w:tblCellMar>
        </w:tblPrEx>
        <w:trPr>
          <w:trHeight w:val="465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179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设立互联网域名注册服务机构审批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批复</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1.开展“双随机、一公开”监管，发现违法违规行为的要依法查处并公开结果。2.及时处理投诉举报。3.督促企业按照有关要求定期报送信息。4.利用技术手段提高监管有效性，及时处置违法违规行为。</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180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道路机动车辆生产企业许可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公告</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《中华人民共和国道路交通安全法》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将产品参数变更扩展由审批改为备案，推行集团化管理和系族车型管理。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1.开展“双随机、一公开”监管，发现违法违规行为的要依法查处并公开结果。2.建立车辆信用信息管理体系，会同有关部门开展联合监管。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181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第二类监控化学品经营许可</w:t>
            </w:r>
          </w:p>
          <w:p>
            <w:pPr>
              <w:spacing w:line="280" w:lineRule="exact"/>
              <w:jc w:val="center"/>
              <w:rPr>
                <w:rFonts w:ascii="仿宋_GB2312" w:hAnsi="仿宋_GB2312" w:eastAsia="仿宋_GB2312" w:cs="仿宋_GB2312"/>
              </w:rPr>
            </w:pP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第二类监控化学品经营许可证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《中华人民共和国监控化学品管理条例》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省级化学工业主管部门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将审批时限由20个工作日压减至18个工作日。</w:t>
            </w:r>
          </w:p>
          <w:p>
            <w:pPr>
              <w:spacing w:line="280" w:lineRule="exact"/>
              <w:rPr>
                <w:rFonts w:ascii="仿宋_GB2312" w:hAnsi="仿宋_GB2312" w:eastAsia="仿宋_GB2312" w:cs="仿宋_GB2312"/>
              </w:rPr>
            </w:pP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1.开展“双随机、一公开”监管，依法查处违法违规经营活动并公开结果。2.加强信用监管，对失信主体开展联合惩戒。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182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第二、三类监控化学品和第四类监控化学品中含磷、硫、氟的特定有机化学品生产特别许可（初审）</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《中华人民共和国监控化学品管理条例》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省级化学工业主管部门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不再要求申请人提供车间平面布置图。</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1.开展“双随机、一公开”监管，依法查处违法违规生产活动并公开结果。2.对失信主体开展联合惩戒。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183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第二、三类监控化学品和第四类监控化学品中含磷、硫、氟的特定有机化学品生产特别许可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监控化学品生产特别许可证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《中华人民共和国监控化学品管理条例》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工业和信息化部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不再要求申请人提供车间平面布置图。</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1.开展“双随机、一公开”监管，依法查处违法违规生产活动并公开结果。2.对失信主体开展联合惩戒。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184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保安服务公司设立许可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保安服务许可证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《保安服务管理条例》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1.不再要求申请人提供相关人员工作经验证明和无故意犯罪记录证明等材料。2.将审批时限由30个工作日压减至20个工作日。3.制定公布办事指南，推广网上办理。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1.开展“双随机、一公开”监管、重点监管，及时处理投诉举报，依法查处违法违规行为。2.加强信用监管，建立企业信用档案并向社会公开信用记录，对失信主体开展联合惩戒。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185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营业性射击场的设立审批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《中华人民共和国枪支管理法》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实行申请、审批全程网上办理。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1.开展“双随机、一公开”监管，依法查处违法违规行为。2.及时处理投诉举报。3.通过有关信息系统对企业上报的数据进行核查。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186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民用枪支（弹药）制造许可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民用枪支（弹药）制造许可证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《中华人民共和国枪支管理法》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公安部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1.实行申请、审批全程网上办理。2.不再要求申请人提供技术鉴定文件。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1.开展“双随机、一公开”监管，依法查处违法违规行为。2.及时处理投诉举报。3.通过有关信息系统对企业上报的数据进行核查。</w:t>
            </w:r>
          </w:p>
        </w:tc>
      </w:tr>
      <w:tr>
        <w:tblPrEx>
          <w:tblCellMar>
            <w:top w:w="0" w:type="dxa"/>
            <w:left w:w="108" w:type="dxa"/>
            <w:bottom w:w="0" w:type="dxa"/>
            <w:right w:w="108" w:type="dxa"/>
          </w:tblCellMar>
        </w:tblPrEx>
        <w:trPr>
          <w:trHeight w:val="1247"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187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民用枪支（弹药）配售许可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民用枪支（弹药）配售许可证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《中华人民共和国枪支管理法》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实行申请、审批全程网上办理。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1.开展“双随机、一公开”监管，依法查处违法违规行为。2.及时处理投诉举报。3.通过有关信息系统对企业上报的数据进行核查。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188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计算机信息系统安全专用产品销售许可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计算机信息系统安全专用产品销售许可证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《中华人民共和国计算机信息系统安全保护条例》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公安部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1.不再要求申请人提供营业执照、商用密码产品型号证书等材料。2.将审批时限由15个工作日压减至10个工作日。3.实行申请、审批全程网上办理。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每年组织开展信息安全行业产品抽查工作，对产品不合格的企业进行全国通报，并责令其限期整改，对违规生产、销售的企业要依法查处。2.加强对计算机信息系统安全专用产品有关检测机构的监管，依法及时处理投诉举报，发现违法违规行为的要依法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189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财政部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设立免税场所事项审批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财政部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1.网上公布审批程序、办理依据、申请条件、申请材料等信息。2.不再要求申请人提供特许经营费缴纳情况等材料。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1.建立健全部门间监管协调机制，依据职责分工加强联合监管。2.开展定期或不定期检查，发现违法违规行为的交由有关部门依法查处。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190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财政部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会计师事务所设立审批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会计师事务所执业证书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《中华人民共和国注册会计师法》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省级财政部门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1.实现申请、审批全程网上办理。2.将审批时限由30个工作日压减至15个工作日。3.2020年底前实现会计师事务所执业许可证书电子化。</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1.开展“双随机、一公开”监管，并根据会计师事务所受到处罚情况、其他部门移交线索、群众举报等实施重点监管。2.定期对会计师事务所符合执业许可情况开展专项检查。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191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设立技工学校审批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办学许可证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省级人力资源社会保障部门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1.实现全程网上办理。2.不再要求申请人提供在登记注册等环节已经提交过的材料。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1.开展“双随机、一公开”监管。2.通过检查考核或投诉举报件专查等方式，进行有效监管，发现违法违规行为的要依法查处并公开结果。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192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设立技师学院审批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办学许可证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省级人民政府</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1.实现申请网上办理。2.不再要求申请人提供在登记注册等环节已经提交过的材料。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1.开展“双随机、一公开”监管。2.通过检查考核或投诉举报件专查等方式，进行有效监管，发现违法违规行为的要依法查处并公开结果。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193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企业年金基金管理机构资格认定、延续认定（国家级）</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企业年金基金管理机构资格证书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人力资源社会保障部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1.每年更新发布存量情况，实时更新基金管理机构及资格变动情况。2.拟新增许可企业时，提前2个月在网上公布受理时间、受理条件、办理标准、本次增加数量等内容。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年金基金管理合同和养老金产品备案管理，依法依规对年金基金管理机构的市场行为进行日常监管。3.加强“互联网+监管”，通过跨部门联合监管等方式进行有效监管。</w:t>
            </w:r>
          </w:p>
        </w:tc>
      </w:tr>
      <w:tr>
        <w:tblPrEx>
          <w:tblCellMar>
            <w:top w:w="0" w:type="dxa"/>
            <w:left w:w="108" w:type="dxa"/>
            <w:bottom w:w="0" w:type="dxa"/>
            <w:right w:w="108" w:type="dxa"/>
          </w:tblCellMar>
        </w:tblPrEx>
        <w:trPr>
          <w:trHeight w:val="3001"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194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以技能为主的国外职业资格证书及发证机构资格审核和注册</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人力资源社会保障部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1.暂时调整适用《国务院对确需保留的行政审批项目设定行政许可的决定》中关于审批权限的规定，将审批权限由人力资源社会保障部下放至省级人力资源社会保障部门。2.实现申请、审批全程网上办理。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开展“双随机、一公开”监管，对通过投诉举报等渠道反映问题多的机构实施重点监管，发现违法违规行为的，依法查处并公开结果。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195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地质灾害危险性评估单位甲级资质审批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地质灾害防治单位资质证书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不再要求申请人提供设立单位批准文件、法定代表人和技术负责人简历、法定代表人任命和聘任文件、技术人员从事地质灾害防治技术工作5年以上证明文件等材料。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196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地质灾害治理工程勘查单位甲级资质审批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地质灾害防治单位资质证书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不再要求申请人提供设立单位批准文件、法定代表人和技术负责人简历、法定代表人任命和聘任文件等材料。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197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地质灾害治理工程设计单位甲级资质审批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地质灾害防治单位资质证书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不再要求申请人提供设立单位批准文件、法定代表人和技术负责人简历、法定代表人任命和聘任文件等材料。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CellMar>
            <w:top w:w="0" w:type="dxa"/>
            <w:left w:w="108" w:type="dxa"/>
            <w:bottom w:w="0" w:type="dxa"/>
            <w:right w:w="108" w:type="dxa"/>
          </w:tblCellMar>
        </w:tblPrEx>
        <w:trPr>
          <w:trHeight w:val="214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198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地质灾害治理工程施工单位甲级资质审批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地质灾害防治单位资质证书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不再要求申请人提供设立单位批准文件、法定代表人和技术负责人简历、法定代表人任命和聘任文件等材料。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199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地质灾害治理工程监理单位甲级资质审批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地质灾害防治单位资质证书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不再要求申请人提供设立单位批准文件、法定代表人和技术负责人简历、法定代表人任命和聘任文件等材料。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200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地质灾害危险性评估单位乙级及以下资质审批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地质灾害防治单位资质证书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地质灾害防治资质申请受理由过去每年只在3月和6月集中申请办理改成随时受理，全程实现不见面网办；不再要求报送材料应当一式三份，只需要提交符合规定格式的电子文档一份；不再要求资质证书遗失的在媒体上声明后方可申请补领，资质证书遗失的，可以向原审批机关申请补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1.开展“双随机、一公开”监管，对违法违规企业依法查处并公开结果。2.强化信用监管，向社会公布地质灾害防治单位信用状况，推行地质灾害防治单位黑名单制度，对失信主体开展联合惩戒</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。3.充分发挥行业自律作用。</w:t>
            </w:r>
          </w:p>
        </w:tc>
      </w:tr>
      <w:tr>
        <w:tblPrEx>
          <w:tblCellMar>
            <w:top w:w="0" w:type="dxa"/>
            <w:left w:w="108" w:type="dxa"/>
            <w:bottom w:w="0" w:type="dxa"/>
            <w:right w:w="108" w:type="dxa"/>
          </w:tblCellMar>
        </w:tblPrEx>
        <w:trPr>
          <w:trHeight w:val="356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201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地质灾害治理工程勘查单位乙级及以下资质审批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地质灾害防治单位资质证书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地质灾害防治资质申请受理由过去每年只在3月和6月集中申请办理改成随时受理，全程实现不见面网办；不再要求报送材料应当一式三份，只需要提交符合规定格式的电子文档一份；不再要求资质证书遗失的在媒体上声明后方可申请补领，资质证书遗失的，可以向原审批机关申请补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违法违规企业依法查处并公开结果。2.强化信用监管，向社会公布地质灾害防治单位信用状况，推行地质灾害防治单位黑名单制度，对失信主体开展联合惩戒。3.充分发挥行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202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地质灾害治理工程设计单位乙级及以下资质审批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地质灾害防治单位资质证书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地质灾害防治资质申请受理由过去每年只在3月和6月集中申请办理改成随时受理，全程实现不见面网办；不再要求报送材料应当一式三份，只需要提交符合规定格式的电子文档一份；不再要求资质证书遗失的在媒体上声明后方可申请补领，资质证书遗失的，可以向原审批机关申请补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违法违规企业依法查处并公开结果。2.强化信用监管，向社会公布地质灾害防治单位信用状况，推行地质灾害防治单位黑名单制度，对失信主体开展联合惩戒。3.充分发挥行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203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地质灾害治理工程施工单位乙级及以下资质审批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地质灾害防治单位资质证书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地质灾害防治资质申请受理由过去每年只在3月和6月集中申请办理改成随时受理，全程实现不见面网办；不再要求报送材料应当一式三份，只需要提交符合规定格式的电子文档一份；不再要求资质证书遗失的在媒体上声明后方可申请补领，资质证书遗失的，可以向原审批机关申请补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违法违规企业依法查处并公开结果。2.强化信用监管，向社会公布地质灾害防治单位信用状况，推行地质灾害防治单位黑名单制度，对失信主体开展联合惩戒。3.充分发挥行业自律作用。</w:t>
            </w:r>
          </w:p>
        </w:tc>
      </w:tr>
      <w:tr>
        <w:tblPrEx>
          <w:tblCellMar>
            <w:top w:w="0" w:type="dxa"/>
            <w:left w:w="108" w:type="dxa"/>
            <w:bottom w:w="0" w:type="dxa"/>
            <w:right w:w="108" w:type="dxa"/>
          </w:tblCellMar>
        </w:tblPrEx>
        <w:trPr>
          <w:trHeight w:val="293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204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地质灾害治理工程监理单位乙级及以下资质审批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地质灾害防治单位资质证书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地质灾害防治资质申请受理由过去每年只在3月和6月集中申请办理改成随时受理，全程实现不见面网办；不再要求报送材料应当一式三份，只需要提交符合规定格式的电子文档一份；不再要求资质证书遗失的在媒体上声明后方可申请补领，资质证书遗失的，可以向原审批机关申请补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违法违规企业依法查处并公开结果。2.强化信用监管，向社会公布地质灾害防治单位信用状况，推行地质灾害防治单位黑名单制度，对失信主体开展联合惩戒。3.充分发挥行业自律作用。</w:t>
            </w:r>
          </w:p>
        </w:tc>
      </w:tr>
      <w:tr>
        <w:tblPrEx>
          <w:tblCellMar>
            <w:top w:w="0" w:type="dxa"/>
            <w:left w:w="108" w:type="dxa"/>
            <w:bottom w:w="0" w:type="dxa"/>
            <w:right w:w="108" w:type="dxa"/>
          </w:tblCellMar>
        </w:tblPrEx>
        <w:trPr>
          <w:trHeight w:val="2087"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205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城乡规划编制单位甲级资质认定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城乡规划编制资质证书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《中华人民共和国城乡规划法》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1.修改完善城乡规划编制单位资质管理规定。2.实现申请、审批全程网上办理并在网上公布审批程序、受理条件、办理标准。3.将审批时限由20个工作日压减至15个工作日。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1.开展“双随机、一公开”监管，对违法违规行为要依法查处并公开结果。2.对有投诉举报和质量问题的企业实施重点监管。</w:t>
            </w:r>
          </w:p>
        </w:tc>
      </w:tr>
      <w:tr>
        <w:tblPrEx>
          <w:tblCellMar>
            <w:top w:w="0" w:type="dxa"/>
            <w:left w:w="108" w:type="dxa"/>
            <w:bottom w:w="0" w:type="dxa"/>
            <w:right w:w="108" w:type="dxa"/>
          </w:tblCellMar>
        </w:tblPrEx>
        <w:trPr>
          <w:trHeight w:val="605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206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勘查矿产资源审批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矿产资源勘查许可证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《中华人民共和国矿产资源法》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《中华人民共和国矿产资源法实施细则》</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《矿产资源勘查区块登记管理办法》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《探矿权采矿权转让管理办法》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不再要求申请人提供符合国家限制及政策调控申请条件等材料。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1.开展“双随机、一公开”监管，对违法违规探矿的要依法查处并公开结果。2.利用有关信息系统实现矿业权人勘查开采信息公示等，加强对探矿权人行为的监管。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207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探矿权新立、变更、延续、保留和注销登记</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矿产资源勘查许可证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《中华人民共和国矿产资源法》《中华人民共和国矿产资源法实施细则》《矿产资源勘查区块登记管理办法》《探矿权采矿权转让管理办法》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将部分省级审批权限下放至市级自然资源部门。</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1.开展“双随机、一公开”监管，对违法违规探矿的要依法查处并公开结果。2.利用有关信息系统实现矿业权人勘查开采信息公示等，加强对探矿权人行为的监管。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208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开采矿产资源审批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采矿许可证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《中华人民共和国矿产资源法》《中华人民共和国矿产资源法实施细则》《矿产资源开采登记管理办法》《探矿权采矿权转让管理办法》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不再要求申请人提供符合国家限制及政策调控申请条件等材料。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1.开展“双随机、一公开”监管，对违法违规采矿的要依法查处并公开结果。2.利用有关信息系统实现矿业权人勘查开采信息公示等，加强对采矿权人行为的监管。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209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从事测绘活动的单位资质审批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测绘资质证书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《中华人民共和国测绘法》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自然资源部；省级自然资源部门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1.不再要求申请人提供法定代表人简历、任命或聘任文件，测绘仪器检定证书，专业技术人员技术岗位工作年限证明等材料。2.将审批时限由20个工作日压减至15个工作日。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对通过投诉举报等渠道反映问题多的测绘单位实施重点监管。3.加强信用监管，向社会公布测绘单位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210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深海海底区域资源勘探开发许可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深海海底区域资源勘探证书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《中华人民共和国深海海底区域资源勘探开发法》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优化办事流程，实现申请、审批全程网上办理。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要依法查处并公开结果。2.对通过投诉举报等渠道反映问题多的申请主体实施重点监管。3.强化信用监管，向社会公布深海海底区域资源勘探开发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211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民用核材料许可证核准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《中华人民共和国核材料管制条例》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1.将生态环境部门和其他有关部门对申请材料的审查从串联办理改为并联办理。2.将审批时限由180天压减至150天。</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1.出台核材料管制相关办法，明确监管规则，加强监管。2.将民用核材料使用单位全面纳入核安全例行监督检查范围，发现违法违规行为的要依法查处并公开结果。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212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民用核安全设备设计单位许可证核发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民用核安全设备设计许可证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《中华人民共和国核安全法》《民用核安全设备监督管理条例》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1.实现申请、审批全程网上办理。2.不再要求申请单位提交营业执照、核级焊工焊接操作工资格证书、核级无损检验人员资格证书和计量人员、理化检验人员资格证书复印件等材料。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1.严格执行相关法律法规规定，对违法违规企业依法查处。2.依法及时处理举报、信访问题，调查处理结果向社会公开，对投诉举报和反映质量问题较多的企业实施重点监管。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213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民用核安全设备制造单位许可证核发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民用核安全设备制造许可证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《中华人民共和国核安全法》《民用核安全设备监督管理条例》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1.实现申请、审批全程网上办理。2.不再要求申请单位提交营业执照、核级焊工焊接操作工资格证书、核级无损检验人员资格证书和计量人员、理化检验人员资格证书复印件等材料。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1.严格执行相关法律法规规定，对违法违规企业依法查处。2.依法及时处理举报、信访问题，调查处理结果向社会公开，对投诉举报和反映质量问题较多的企业实施重点监管。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214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民用核安全设备安装单位许可证核发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民用核安全设备安装许可证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《中华人民共和国核安全法》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《民用核安全设备监督管理条例》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1.实现申请、审批全程网上办理。2.不再要求申请单位提交营业执照、核级焊工焊接操作工资格证书、核级无损检验人员资格证书和计量人员、理化检验人员资格证书复印件等材料。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1.严格执行相关法律法规规定，对违法违规企业依法查处。2.依法及时处理举报、信访问题，调查处理结果向社会公开，对投诉举报和反映质量问题较多的企业实施重点监管。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215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民用核安全设备无损检验单位许可证核发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民用核安全设备无损检验许可证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《中华人民共和国核安全法》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《民用核安全设备监督管理条例》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1.实现申请、审批全程网上办理。2.不再要求申请单位提交营业执照、核级焊工焊接操作工资格证书、核级无损检验人员资格证书和计量人员、理化检验人员资格证书复印件等材料。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1.严格执行相关法律法规规定，对违法违规企业依法查处。2.依法及时处理举报、信访问题，调查处理结果向社会公开，对投诉举报和反映质量问题较多的企业实施重点监管。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trHeight w:val="350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216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为境内民用核设施进行核安全设备设计、制造、安装和无损检验活动的境外单位注册登记审批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民用核安全设备活动境外单位注册登记确认书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《中华人民共和国核安全法》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《民用核安全设备监督管理条例》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1.实现申请、审批全程网上办理。2.不再要求申请单位提交营业执照、核级焊工焊接操作工资格证书、核级无损检验人员资格证书和计量人员、理化检验人员资格证书复印件等材料。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1.严格执行相关法律法规规定，查处违法违规企业并向社会公开结果。2.依法及时处理举报、信访问题，对投诉举报和反映质量问题较多的企业实施重点监管。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217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生产放射性同位素（除医疗自用的短半衰期放射性药物外）许可证核发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辐射安全许可证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《中华人民共和国放射性污染防治法》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《放射性同位素与射线装置安全和防护条例》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暂时调整适用《放射性同位素与射线装置安全和防护条例》中关于审批权限的规定，将场所等级属于乙级、丙级的生产放射性同位素单位的审批权限由生态环境部下放至省级生态环境部门。</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制定出台有关技术导则、操作标准、技术程序，进一步规范地方生态环境部门审批及监管工作。2.严格执行有关法律法规和标准，开展“双随机、一公开”监管，发现违法违规问题严格依法处罚并公开结果。3.加强对有关生态环境部门人员的培训，提升监管能力。</w:t>
            </w:r>
          </w:p>
        </w:tc>
      </w:tr>
      <w:tr>
        <w:tblPrEx>
          <w:tblCellMar>
            <w:top w:w="0" w:type="dxa"/>
            <w:left w:w="108" w:type="dxa"/>
            <w:bottom w:w="0" w:type="dxa"/>
            <w:right w:w="108" w:type="dxa"/>
          </w:tblCellMar>
        </w:tblPrEx>
        <w:trPr>
          <w:trHeight w:val="519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218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销售、使用Ⅰ类放射源（医疗使用Ⅰ类放射源除外）和Ⅰ类射线装置单位的辐射安全许可证核发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辐射安全许可证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《中华人民共和国放射性污染防治法》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《放射性同位素与射线装置安全和防护条例》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不再要求申请人提供生态环境部门批复的环境影响评价文件，改为生态环境部门之间信息共享获取。</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标准，开展“双随机、一公开”监管，发现违法违规问题要严格依法查处并公开结果。2.生态环境部和省级生态环境部门加强信息数据互联互通，方便获取有关信息。3.加强对有关生态环境部门人员的培训，提升监管能力。</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219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医疗使用Ⅰ类放射源，制备正电子发射计算机断层扫描用放射性药物自用，销售、使用Ⅱ、Ⅲ、Ⅳ、Ⅴ类放射源，生产、销售和使用Ⅱ、Ⅲ类射线装置的单位的辐射安全许可证核发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辐射安全许可证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《中华人民共和国放射性污染防治法》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《放射性同位素与射线装置安全和防护条例》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省级生态环境部门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暂时调整适用《放射性同位素与射线装置安全和防护条例》中关于审批权限的规定，将使用Ⅳ、Ⅴ类放射源和使用Ⅲ类射线装置单位的审批权限由省级生态环境部门下放至设区的市级生态环境部门。</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制定出台有关技术导则、操作标准、技术程序，进一步规范地方生态环境部门审批及监管工作。2.严格执行有关法律法规和标准，开展“双随机、一公开”监管，发现违法违规问题要严格依法查处并公开结果。3.加强对有关生态环境部门人员的培训，提升监管能力。</w:t>
            </w:r>
          </w:p>
        </w:tc>
      </w:tr>
      <w:tr>
        <w:tblPrEx>
          <w:tblCellMar>
            <w:top w:w="0" w:type="dxa"/>
            <w:left w:w="108" w:type="dxa"/>
            <w:bottom w:w="0" w:type="dxa"/>
            <w:right w:w="108" w:type="dxa"/>
          </w:tblCellMar>
        </w:tblPrEx>
        <w:trPr>
          <w:trHeight w:val="243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220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Ⅰ类放射性物品运输容器制造许可证核发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Ⅰ类放射性物品运输容器制造许可证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《放射性物品运输安全管理条例》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1.实现申请、审批全程网上办理。2.不再要求申请单位提交营业执照、核级焊工焊接操作工资格证书、核级无损检验人员资格证书和计量人员、理化检验人员资格证书复印件等材料。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相关法律法规要求，对持证企业加强监督管理。2.对违法违规企业严格按照有关规定进行处理。3.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221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设立专门从事放射性固体废物贮存、处置单位许可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放射性固体废物贮存、处置许可证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《中华人民共和国放射性污染防治法》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1.实现申请、审批全程网上办理。2.将放射性固体废物贮存、处置许可证与设施的安全许可审查合并进行，不再要求申请人重复提交材料。3.将审批时限由20个工作日压减至18个工作日。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1.严格按照相关的法律法规和标准开展工作，强化日常监督管理。2.开展“双随机、一公开”监管，对存在违规违法行为的企业依法调查处理并公开结果。3.及时处理举报、投诉或信访案件。</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222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危险化学品进出口环境管理登记证核发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有毒化学品进（出）口环境管理放行通知单</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r>
              <w:rPr>
                <w:rFonts w:hint="eastAsia" w:ascii="仿宋_GB2312" w:hAnsi="仿宋_GB2312" w:eastAsia="仿宋_GB2312" w:cs="仿宋_GB2312"/>
              </w:rPr>
              <w:br w:type="textWrapping"/>
            </w:r>
            <w:r>
              <w:rPr>
                <w:rFonts w:hint="eastAsia" w:ascii="仿宋_GB2312" w:hAnsi="仿宋_GB2312" w:eastAsia="仿宋_GB2312" w:cs="仿宋_GB2312"/>
              </w:rPr>
              <w:t>《危险化学品安全管理条例》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会同有关部门进一步缩减《中国严格限制的有毒化学品名录》范围，使企业进出口更多种类的危险化学品时不再需要办理进出口环境管理登记证。</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1.开展“双随机、一公开”监管，合理确定抽查比例。2.对失信主体实施重点监管，依法查处违规经营等行为并记入信用记录，通过国家企业信用信息公示系统予以公开。3.依法及时处理投诉举报。</w:t>
            </w:r>
          </w:p>
        </w:tc>
      </w:tr>
      <w:tr>
        <w:tblPrEx>
          <w:tblCellMar>
            <w:top w:w="0" w:type="dxa"/>
            <w:left w:w="108" w:type="dxa"/>
            <w:bottom w:w="0" w:type="dxa"/>
            <w:right w:w="108" w:type="dxa"/>
          </w:tblCellMar>
        </w:tblPrEx>
        <w:trPr>
          <w:trHeight w:val="326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223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新化学物质环境管理登记证核发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新化学物质环境管理登记证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《危险化学品安全管理条例》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调整新化学物质申报登记所需的毒理学、生态毒理学最低数据要求，减轻企业负担。</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1.开展“双随机、一公开”监管。2.对失信主体强化信用约束，实施重点监管，依法查处违规经营行为并记入信用记录。3.加强行业自律和社会监督。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224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房地产开发企业一级资质核定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房地产开发企业资质证书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《中华人民共和国城市房地产管理法》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《城市房地产开发经营管理条例》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1.开展“双随机、一公开”监管，依法查处违法违规行为并公开结果。2.加强信用监管，对失信主体开展联合惩戒。3.发挥行业协会自律作用。</w:t>
            </w:r>
          </w:p>
        </w:tc>
      </w:tr>
      <w:tr>
        <w:tblPrEx>
          <w:tblCellMar>
            <w:top w:w="0" w:type="dxa"/>
            <w:left w:w="108" w:type="dxa"/>
            <w:bottom w:w="0" w:type="dxa"/>
            <w:right w:w="108" w:type="dxa"/>
          </w:tblCellMar>
        </w:tblPrEx>
        <w:trPr>
          <w:trHeight w:val="383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225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建筑业企业资质认定（施工总承包特级、部分一级、部分二级和专业承包部分一级、部分二级）</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建筑业企业资质证书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《中华人民共和国建筑法》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《建设工程安全生产管理条例》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1.实行电子化申报和审批。2.不再要求申请人提供人员身份证明、社保证明、资质资格证书等材料。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226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建设工程勘察企业资质认定（甲级、海洋勘察甲级、乙级）</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工程勘察资质证书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《中华人民共和国建筑法》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《建设工程勘察设计管理条例》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1.实行电子化申报和审批。2.不再要求申请人提供人员身份证明、社保证明、资质资格证书等材料。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227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建设工程设计企业资质认定（甲级、部分乙级）</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工程设计资质证书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《中华人民共和国建筑法》</w:t>
            </w:r>
            <w:r>
              <w:rPr>
                <w:rFonts w:hint="eastAsia" w:ascii="仿宋_GB2312" w:hAnsi="仿宋_GB2312" w:eastAsia="仿宋_GB2312" w:cs="仿宋_GB2312"/>
              </w:rPr>
              <w:br w:type="textWrapping"/>
            </w:r>
            <w:r>
              <w:rPr>
                <w:rFonts w:hint="eastAsia" w:ascii="仿宋_GB2312" w:hAnsi="仿宋_GB2312" w:eastAsia="仿宋_GB2312" w:cs="仿宋_GB2312"/>
              </w:rPr>
              <w:t>《建设工程勘察设计管理条例》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1.实行电子化申报和审批。2.不再要求申请人提供人员身份证明、社保证明、资质资格证书等材料。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228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工程监理企业综合资质认定（综合，除房屋建筑工程、市政公用工程外专业甲级）</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工程监理资质证书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《中华人民共和国建筑法》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1.实行电子化申报和审批。2.不再要求申请人提供人员身份证明、社保证明、资质资格证书等材料。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229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建设工程质量检测机构资质核准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建设工程质量检测机构资质证书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《建设工程质量管理条例》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1.实行电子化申报和审批。2.不再要求申请人提供人员身份证明、社保证明、资质资格证书等材料。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1.开展“双随机、一公开”监管，依法查处违法违规行为并公开结果。2.加强信用监管，向社会公布建设工程质量检测机构信用状况，对失信主体开展联合惩戒。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230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公路工程专业甲级监理资质认定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交通建设工程监理企业资质等级证书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《中华人民共和国公路法》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1.实现申请、审批全程网上办理并在网上公布认定条件、办理流程、审查要点，公开办理进度。2.不再要求申请人提供营业执照和业绩证明材料。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231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公路工程专业乙级监理资质认定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交通建设工程监理企业资质等级证书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《中华人民共和国公路法》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1.实现申请、审批全程网上办理并在网上公布认定条件、办理流程、审查要点，公开办理进度。2.不再要求申请人提供营业执照和业绩证明材料。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CellMar>
            <w:top w:w="0" w:type="dxa"/>
            <w:left w:w="108" w:type="dxa"/>
            <w:bottom w:w="0" w:type="dxa"/>
            <w:right w:w="108" w:type="dxa"/>
          </w:tblCellMar>
        </w:tblPrEx>
        <w:trPr>
          <w:trHeight w:val="353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232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公路工程专业公路机电工程专项监理资质认定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交通建设工程监理企业资质等级证书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《中华人民共和国公路法》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1.实现申请、审批全程网上办理并在网上公布认定条件、办理流程、审查要点，公开办理进度。2.不再要求申请人提供营业执照和业绩证明材料。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233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公路工程专业特殊独立大桥专项监理资质认定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交通建设工程监理企业资质等级证书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《中华人民共和国公路法》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1.实现申请、审批全程网上办理并在网上公布认定条件、办理流程、审查要点，公开办理进度。2.不再要求申请人提供营业执照和业绩证明材料。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234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公路工程专业特殊独立隧道专项监理资质认定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交通建设工程监理企业资质等级证书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《中华人民共和国公路法》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1.实现申请、审批全程网上办理并在网上公布认定条件、办理流程、审查要点，公开办理进度。2.不再要求申请人提供营业执照和业绩证明材料。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CellMar>
            <w:top w:w="0" w:type="dxa"/>
            <w:left w:w="108" w:type="dxa"/>
            <w:bottom w:w="0" w:type="dxa"/>
            <w:right w:w="108" w:type="dxa"/>
          </w:tblCellMar>
        </w:tblPrEx>
        <w:trPr>
          <w:trHeight w:val="350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235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省际旅客、危险品货物水路运输许可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国内水路运输经营许可证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《国内水路运输管理条例》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实现申请人办理审批“最多跑一次”。3.除需按存档要求由企业提交的证书外，不再要求提供纸质材料。4.不再要求申请人提供营业执照等材料。5.将审批时限由20个工作日压减至10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236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航运公司安全营运与防污染能力符合证明核发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符合证明、船舶安全管理证书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《防治船舶污染海洋环境管理条例》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交通运输部直属海事局、分支海事局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1.开展“双随机、一公开”监管，发现违法违规行为的要依法查处并公开结果。2.加强信用监管，向社会公布航运公司信用状况，对失信主体开展联合惩戒。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237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设立引航机构审批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批复</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1.在网上公布审批条件和办理流程。2.将审批时限由20个工作日压减至15个工作日。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加强信用监管，建立健全诚信管理制度，及时向社会公布引航机构信用状况，对不严格执行引航安全标准规范的引航活动要依法及时处理。</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238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设立验船机构审批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《中华人民共和国船舶和海上设施检验条例》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1.开展“双随机、一公开”监管，发现违法违规行为的要依法查处并公开结果。2.加强信用监管，向社会公布验船机构信用状况，对失信主体开展联合惩戒。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239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国际班轮运输业务经营审批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国际班轮运输经营资格登记证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《中华人民共和国国际海运条例》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1.实现申请、审批全程网上办理，及时完善更新办事指南并在网上公布审批程序、受理条件和办理标准。2.不再要求申请人提供营业执照等材料。3.将审批时限由30个工作日压减至15个工作日。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1.开展“双随机、一公开”监管，发现违法违规行为的要依法查处并公开结果。2.建立国际班轮运输企业信用档案并向社会公开信用记录，对严重失信主体开展联合惩戒。3.发挥行业协会自律作用。</w:t>
            </w:r>
          </w:p>
        </w:tc>
      </w:tr>
      <w:tr>
        <w:tblPrEx>
          <w:tblCellMar>
            <w:top w:w="0" w:type="dxa"/>
            <w:left w:w="108" w:type="dxa"/>
            <w:bottom w:w="0" w:type="dxa"/>
            <w:right w:w="108" w:type="dxa"/>
          </w:tblCellMar>
        </w:tblPrEx>
        <w:trPr>
          <w:trHeight w:val="345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240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国际客船、散装液体危险品船运输业务经营审批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国际船舶运输经营许可证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《中华人民共和国国际海运条例》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及时完善更新办事指南并在网上公布审批程序、受理条件和办理标准。2.不再要求申请人提供营业执照等材料。3.放宽对自有船舶的准入条件，对已取得经营资格的航运企业，允许将出售给依法取得国家有关部门批准的融资租赁公司后、再以融资租赁方式回租的船舶认定为自有船舶。4.将审批时限由30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建立国际客船、散装液体危险品船舶运输企业信用档案，向社会公开信用记录，对严重失信主体开展联合惩戒。3.发挥行业协会自律作用。</w:t>
            </w:r>
          </w:p>
        </w:tc>
      </w:tr>
      <w:tr>
        <w:tblPrEx>
          <w:tblCellMar>
            <w:top w:w="0" w:type="dxa"/>
            <w:left w:w="108" w:type="dxa"/>
            <w:bottom w:w="0" w:type="dxa"/>
            <w:right w:w="108" w:type="dxa"/>
          </w:tblCellMar>
        </w:tblPrEx>
        <w:trPr>
          <w:trHeight w:val="4577"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241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从事大陆与台湾间海上运输业务许可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台湾海峡两岸间水路运输许可证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公布审批程序、受理条件和办理标准，公开办理进度。2.不再要求申请人提供营业执照等材料。3.放宽对自有船舶的准入条件，对已取得经营资格的航运企业，允许将出售给符合有关规定的融资租赁公司后、再以融资租赁方式回租的船舶认定为自有船舶。4.将审批时限由30个工作日压减至20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1.加强港口、航运、海事部门之间的协作，实施联合监管。2.通过抽查等方式加强对地方港口、航运部门监管工作的监督检查，及时纠正问题。3.加强信用监管，对严重失信主体开展联合惩戒。</w:t>
            </w:r>
          </w:p>
          <w:p>
            <w:pPr>
              <w:spacing w:line="280" w:lineRule="exact"/>
              <w:rPr>
                <w:rFonts w:ascii="仿宋_GB2312" w:hAnsi="仿宋_GB2312" w:eastAsia="仿宋_GB2312" w:cs="仿宋_GB2312"/>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242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从事内地与港澳间客船、散装液体危险品船运输业务许可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交通行政许可决定书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《中华人民共和国国际海运条例》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及时完善更新办事指南并在网上公布审批程序、受理条件和办理标准。2.不再要求申请人提供营业执照等材料。3.放宽对自有船舶的准入条件，对已取得经营资格的航运企业，允许将其自有船舶出售给依法取得国家有关部门批准的融资租赁公司后、再以融资租赁方式回租的船舶认定为自有船舶。4.将审批时限由30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建立内地与港澳间客船、散装液体危险品船运输企业信用档案，向社会公开信用记录，对严重失信主体开展联合惩戒。3.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243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培训机构从事船员、引航员培训业务审批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船员培训许可证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《中华人民共和国船员条例》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取消现场核验环节，在审批过程中不再到培训机构进行现场核验。</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244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港口（旅客、危险货物）经营许可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港口经营许可证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《中华人民共和国港口法》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省级交通运输部门或所在地港口部门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1.推动实现申请、审批全程网上办理并在网上公布许可条件和办理流程。2.不再要求申请人提供营业执照等材料，在线获取营业执照信息。3.将审批时限由30个工作日压减至20个工作日。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通过有关信息化系统加强对港口经营人作业活动和作业区域的监督检查，督促其落实安全生产责任。3.加强信用监管，向社会公开港口企业信用记录。</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245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港口深水岸线使用审批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《中华人民共和国港口法》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不再要求申请人提供营业执照、公司章程等材料。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1.加强信用监管，将港口岸线使用有关信用信息纳入相关信用信息共享平台并向社会公布。2.依托港口岸线资源监测平台，利用遥感卫星图片跟踪岸线资源利用情况，发现问题要依法及时处理。</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246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港口设施保安证书核发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港口设施保安符合证书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省级交通运输（港口）部门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1.实现申请、审批全程网上办理并在网上公布审批条件和办理流程。2.不再要求申请人提供营业执照等材料，在线获取营业执照信息。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完善港口设施保安规则和相关标准，统一规范港口设施保安工作。2.依托有关信息系统，实现港口设施保安管理信息报送和共享，加强对港口设施保安工作的监管。3.对下级交通运输（港口）部门履职情况进行监督检查。4.加强信用监管，向社会公布港口企业信用记录。</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247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公路养护作业单位资质审批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公路养护作业资质证书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《公路安全保护条例》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统一资质许可标准，打破公路养护作业单位资质地域限制，实现公路养护作业单位资质全国通用。2.实现申请、审批全程网上办理并在网上公布审批条件、办理程序和审查要点。3.不再要求申请人提供营业执照等材料，在线获取营业执照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1.开展“双随机、一公开”监管，发现违法违规行为的要依法查处并公开结果。2.通过“互联网+监管”，加强对企业投标及履约行为的监管。3.加强信用监管，拓展信用评价结果应用范围，实行失信联合惩戒。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248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水运工程监理企业甲级资质认定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交通建设工程监理企业资质等级证书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《建设工程质量管理条例》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1.实现申请、审批全程网上办理并在网上公布认定条件、办理流程、审查要点，公开办理进度。2.不再要求申请人提供营业执照复印件、企业章程和制度等材料。3.将专家评审时限由60天压减至40天。</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w:t>
            </w:r>
          </w:p>
        </w:tc>
      </w:tr>
      <w:tr>
        <w:tblPrEx>
          <w:tblCellMar>
            <w:top w:w="0" w:type="dxa"/>
            <w:left w:w="108" w:type="dxa"/>
            <w:bottom w:w="0" w:type="dxa"/>
            <w:right w:w="108" w:type="dxa"/>
          </w:tblCellMar>
        </w:tblPrEx>
        <w:trPr>
          <w:trHeight w:val="188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249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国际道路旅客运输许可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道路运输经营许可证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《中华人民共和国道路运输条例》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1.加强部门间信息共享和联合监管，通过信息化手段对国际道路旅客运输企业、从业人员、运输车辆进行监督管理。2.依托北斗卫星导航系统车载终端，加强对有关车辆的动态监控。3.依法及时处理投诉举报。</w:t>
            </w:r>
          </w:p>
        </w:tc>
      </w:tr>
      <w:tr>
        <w:tblPrEx>
          <w:tblCellMar>
            <w:top w:w="0" w:type="dxa"/>
            <w:left w:w="108" w:type="dxa"/>
            <w:bottom w:w="0" w:type="dxa"/>
            <w:right w:w="108" w:type="dxa"/>
          </w:tblCellMar>
        </w:tblPrEx>
        <w:trPr>
          <w:trHeight w:val="188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250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从事海员外派业务审批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海洋船舶船员服务机构资质证书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《对外劳务合作管理条例》</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《中华人民共和国船员条例》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交通运输部直属海事局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1.开展“双随机、一公开”监管，发现违法违规行为的要依法查处并公开结果。2.加强信用监管，向社会公布有关企业信用记录，对失信主体开展联合惩戒。3.依法及时处理投诉举报。</w:t>
            </w:r>
          </w:p>
        </w:tc>
      </w:tr>
      <w:tr>
        <w:tblPrEx>
          <w:tblCellMar>
            <w:top w:w="0" w:type="dxa"/>
            <w:left w:w="108" w:type="dxa"/>
            <w:bottom w:w="0" w:type="dxa"/>
            <w:right w:w="108" w:type="dxa"/>
          </w:tblCellMar>
        </w:tblPrEx>
        <w:trPr>
          <w:trHeight w:val="188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251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水利工程建设监理单位资质认定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水利工程建设监理单位资质等级证书（甲级、乙级、丙级）</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1.实现申请、审批全程网上办理。2.不再要求申请人提供营业执照复印件、有关人员资格证明等材料。3.直接邮寄或由企业自取证书，实现企业“最多跑一次”。</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1.开展“双随机、一公开”监管，合理确定抽查比例。2.依法及时处理投诉举报。3.加强信用监管，向社会公布水利工程建设监理单位信用状况，建立行业黑名单制度，对失信主体加大抽查比例并开展联合惩戒。</w:t>
            </w:r>
          </w:p>
        </w:tc>
      </w:tr>
      <w:tr>
        <w:tblPrEx>
          <w:tblCellMar>
            <w:top w:w="0" w:type="dxa"/>
            <w:left w:w="108" w:type="dxa"/>
            <w:bottom w:w="0" w:type="dxa"/>
            <w:right w:w="108" w:type="dxa"/>
          </w:tblCellMar>
        </w:tblPrEx>
        <w:trPr>
          <w:trHeight w:val="188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252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水利工程质量检测单位资质认定（甲级）</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水利工程质量检测单位资质等级证书（甲级）</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水利部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1.实现申请、审批全程网上办理。2.不再要求申请人提供营业执照复印件、有关人员资格证明等材料。3.直接邮寄或由企业自取证书，实现企业“最多跑一次”。</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合理确定抽查比例。2.依法及时处理投诉举报。3.加强信用监管，向社会公布水利工程质量检测单位（甲级）信用状况，建立行业黑名单制度，对失信主体加大抽查比例并开展联合惩戒。</w:t>
            </w:r>
          </w:p>
        </w:tc>
      </w:tr>
      <w:tr>
        <w:tblPrEx>
          <w:tblCellMar>
            <w:top w:w="0" w:type="dxa"/>
            <w:left w:w="108" w:type="dxa"/>
            <w:bottom w:w="0" w:type="dxa"/>
            <w:right w:w="108" w:type="dxa"/>
          </w:tblCellMar>
        </w:tblPrEx>
        <w:trPr>
          <w:trHeight w:val="152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253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进出口农作物种子（苗）审批（初审）</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0" w:type="dxa"/>
            <w:left w:w="108" w:type="dxa"/>
            <w:bottom w:w="0" w:type="dxa"/>
            <w:right w:w="108" w:type="dxa"/>
          </w:tblCellMar>
        </w:tblPrEx>
        <w:trPr>
          <w:trHeight w:val="152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254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进出口农作物种子审批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动植物苗种进（出）口审批表</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实行承诺备案和申请资料留存备查的企业实施重点监管，严肃查处弄虚作假骗取许可行为。2.加强信用监管，向社会公布进出口农作物种子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255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食用菌菌种进出口审批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动植物苗种进（出）口审批表</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256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外商投资农作物新品种选育和种子生产经营审批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《中华人民共和国中外合资经营企业法实施条例》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1.开展“双随机、一公开”监管，对实行承诺备案和申请资料留存备查的企业实施重点监管，严肃查处弄虚作假骗取许可行为。2.加强信用监管，向社会公布农作物种子企业信用状况，对失信主体开展联合惩戒。</w:t>
            </w:r>
          </w:p>
        </w:tc>
      </w:tr>
      <w:tr>
        <w:tblPrEx>
          <w:tblCellMar>
            <w:top w:w="0" w:type="dxa"/>
            <w:left w:w="108" w:type="dxa"/>
            <w:bottom w:w="0" w:type="dxa"/>
            <w:right w:w="108" w:type="dxa"/>
          </w:tblCellMar>
        </w:tblPrEx>
        <w:trPr>
          <w:trHeight w:val="2407"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257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农作物种子生产经营（外商投资企业）许可证核发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农作物种子生产经营许可证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1.实现申请、受理网上办理。2.不再要求申请人提供种子检验、加工等设备清单和购置发票复印件。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实行承诺备案和申请资料留存备查的企业实施重点监管，严肃查处弄虚作假骗取许可行为。2.加强信用监管，向社会公布外商投资农作物种子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258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农作物种子生产经营（进出口）许可证核发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农作物种子生产经营许可证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1.实现申请、受理网上办理。2.不再要求申请人提供种子检验、加工等设备清单和购置发票复印件。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实行承诺备案和申请资料留存备查的企业实施重点监管，严肃查处弄虚作假骗取许可行为。2.加强信用监管，向社会公布进出口农作物种子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259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农作物种子质量检验机构资格认定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农作物种子质量检验机构考核证书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农作物种子质量检验普遍问题和突出风险开展专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260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食用菌菌种质量检验机构资格认定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食用菌菌种质量检验机构考核证书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1.不再要求申请人提供机构设置、人员身份等证明材料。2.将人员数量要求由不少于5人压减为满足要求即可，将仪器设备种类由不少于6类压减为满足要求即可。3.将能力验证时限由90天压减至最长不超过45天。</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农作物种子质量检验普遍问题和突出风险开展专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261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转基因棉花种子生产经营许可证核发（初审）</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《中华人民共和国种子法》《农业转基因生物安全管理条例》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262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转基因农作物种子生产经营许可证核发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转基因农作物种子生产经营许可证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《中华人民共和国种子法》《农业转基因生物安全管理条例》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1.开展“双随机、一公开”监管，对实行承诺备案和申请资料留存备查的企业实施重点监管，严肃查处弄虚作假骗取许可行为。2.加强信用监管，向社会公布农作物种子企业信用状况，对失信主体开展联合惩戒。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263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转基因种畜禽生产经营许可证核发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转基因种畜禽生产经营许可证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《农业转基因生物安全管理条例》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1.加强行业监测，将风险隐患较多的企业列入重点监管对象，确保不发生重大风险。2.依法及时处理投诉举报，并将调查处理结果向社会公开。</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264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转基因水产苗种生产经营许可证核发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转基因水产苗种生产经营许可证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《农业转基因生物安全管理条例》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1.实现全国一网通办，申请人“最多跑一次”。2.不再要求申请人提供营业执照、法定代表人身份证等材料，通过部门间信息共享获取相关信息。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1.开展“双随机、一公开”监管，发现违法违规行为的要依法查处。2.对风险等级高、投诉举报多的企业实施重点监管。3.依法及时处理举报、投诉问题，处理结果向社会公开并记入企业信用档案。</w:t>
            </w:r>
          </w:p>
        </w:tc>
      </w:tr>
      <w:tr>
        <w:tblPrEx>
          <w:tblCellMar>
            <w:top w:w="0" w:type="dxa"/>
            <w:left w:w="108" w:type="dxa"/>
            <w:bottom w:w="0" w:type="dxa"/>
            <w:right w:w="108" w:type="dxa"/>
          </w:tblCellMar>
        </w:tblPrEx>
        <w:trPr>
          <w:trHeight w:val="325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265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农业转基因生物加工审批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农业转基因生物加工许可证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《农业转基因生物安全管理条例》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不再要求申请人提供加工原料的《农业转基因生物安全证书》复印件。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1.开展“双随机、一公开”监管，发现违法违规行为的依法查处并公开结果。2.畅通投诉举报渠道，及时调查处理并将处理结果向社会公开。3.加强行业自律。</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266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省级及以下农产品质量安全检测机构资格认定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农产品质量安全检测机构考核合格证书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《中华人民共和国农产品质量安全法》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信用水平，合理确定抽查比例。2.对精简的材料及其证明事项，在现场评审或监督检查中予以重点核查，发现虚假或不符合条件机构要依法处理。3.加强监测，针对发现的普遍问题和突出风险开展专项检查。</w:t>
            </w:r>
          </w:p>
        </w:tc>
      </w:tr>
      <w:tr>
        <w:tblPrEx>
          <w:tblCellMar>
            <w:top w:w="0" w:type="dxa"/>
            <w:left w:w="108" w:type="dxa"/>
            <w:bottom w:w="0" w:type="dxa"/>
            <w:right w:w="108" w:type="dxa"/>
          </w:tblCellMar>
        </w:tblPrEx>
        <w:trPr>
          <w:trHeight w:val="434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267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国家级农产品质量安全检测机构资格认定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农产品质量安全检测机构考核合格证书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《中华人民共和国农产品质量安全法》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信用水平，合理确定抽查比例。2.对精简的材料及其证明事项，在现场评审或监督检查中予以重点核查，发现虚假或不符合条件机构要依法处理。3.加强监测，针对发现的普遍问题和突出风险开展专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268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农药登记试验单位认定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农药登记试验单位证书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1.实现申请、审批网上办理。2.不再要求申请人同时提供申请材料的纸质文件和电子文档。</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1.开展“双随机、一公开”监管，发现违法违规行为的要依法查处。2.及时处理有关投诉举报，调查处理结果向社会公开。3.加强信用监管，向社会公布农药登记试验单位信用状况，对失信主体开展联合惩戒。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269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农药生产许可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农药生产许可证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1.实现申请、审批网上办理。2.不再要求申请人同时提供申请材料的纸质文件和电子文档。</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行业监测，畅通投诉举报渠道，将风险隐患、投诉举报较多的企业列入重点监管对象。3.加强信用监管，向社会公布农药生产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270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农药登记</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农药登记证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1.开展“双随机、一公开”监管，发现违法违规行为的要依法查处。2.及时处理有关投诉举报，调查处理结果向社会公开。3.加强信用监管，向社会公布有关单位信用状况，对失信主体开展联合惩戒。</w:t>
            </w:r>
          </w:p>
          <w:p>
            <w:pPr>
              <w:spacing w:line="280" w:lineRule="exact"/>
              <w:rPr>
                <w:rFonts w:ascii="仿宋_GB2312" w:hAnsi="仿宋_GB2312" w:eastAsia="仿宋_GB2312" w:cs="仿宋_GB2312"/>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271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从事饲料、饲料添加剂生产的企业审批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饲料生产许可证、饲料添加剂生产许可证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《饲料和饲料添加剂管理条例》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不再要求申请人提供人员资质证明、营业执照等材料。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科学确定监督抽查比例，确保不发生系统性风险。2.针对行业突出问题和重大风险点，开展饲料质量安全风险预警监测，及时发现隐患并处置。3.强化社会监督，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272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采集、出售、收购国家二级保护野生植物（农业类）审批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国家重点保护野生植物采集许可证，出售、收购国家二级保护野生植物许可文件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《中华人民共和国野生植物保护条例》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1.开展“双随机、一公开”监管，发现违法违规行为要依法查处并公开结果。2.加强信用监管，对失信主体开展联合惩戒。3.对风险等级较高、信用等级较低的企业实施重点监管。4.依法及时处理投诉举报。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273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人工繁育国家重点保护水生野生动物审批（白鱀豚等）</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中华人民共和国水生野生动物人工繁育许可证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1.对在“双随机、一公开”监管中未发现问题且年办理10批次以上材料均合格的申请人，采用申请材料容缺方式办理审批。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1.开展“双随机、一公开”监管，发现违法违规行为的要依法查处并公开结果。2.对风险等级较高、信用等级较低的企业实施重点监管。3.依法及时处理投诉举报。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274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人工繁育国家重点保护水生野生动物审批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中华人民共和国水生野生动物人工繁育许可证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1.实现全国一网通办，申请人“最多跑一次”。2.不再要求申请人提供营业执照、法定代表人身份证等材料，通过部门间信息共享获取相关信息。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1.开展“双随机、一公开”监管，发现违法违规行为的要依法查处。2.对风险等级高、投诉举报多的企业实施重点监管。3.依法及时处理投诉举报，处理结果向社会公开并记入企业信用档案。</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275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出售、购买、利用国家重点保护水生野生动物及其制品审批（白鱀豚等）</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中华人民共和国水生野生动物经营利用许可证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在“双随机、一公开”监管中未发现问题且年办理10批次以上材料均合格的申请人，采用申请材料容缺方式办理审批。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1.开展“双随机、一公开”监管，发现违法违规行为的要依法查处并公开结果。2.对风险等级较高、信用等级较低的企业实施重点监管。3.依法及时处理投诉举报。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rPr>
                <w:rFonts w:ascii="仿宋_GB2312" w:hAnsi="仿宋_GB2312" w:eastAsia="仿宋_GB2312" w:cs="仿宋_GB2312"/>
                <w:spacing w:val="-10"/>
              </w:rPr>
            </w:pPr>
            <w:r>
              <w:rPr>
                <w:rFonts w:hint="eastAsia" w:ascii="仿宋_GB2312" w:hAnsi="仿宋_GB2312" w:eastAsia="仿宋_GB2312" w:cs="仿宋_GB2312"/>
                <w:spacing w:val="-10"/>
              </w:rPr>
              <w:t>276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出售、购买、利用国家重点保护水生野生动物及其制品审批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中华人民共和国水生野生动物经营利用许可证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1.实现全国一网通办，申请人“最多跑一次”。2.不再要求申请人提供营业执照、法定代表人身份证等材料，通过部门间信息共享获取相关信息。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1.开展“双随机、一公开”监管，发现违法违规行为的要依法查处。2.对风险等级高、投诉举报多的企业实施重点监管。3.依法及时处理投诉举报，处理结果向社会公开并记入企业信用档案。</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277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兽药生产许可证核发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兽药生产许可证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《兽药管理条例》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省级农业农村（畜牧兽医）部门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1.实现申请、审批网上办理。2.将审批时限由40个工作日压减至35个工作日。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结合兽药质量监管抽检和风险监测计划，适当增加抽检数量和频次，发现违法违规行为要依法查处并及时公布结果。2.强化社会监督，依法及时处理投诉举报，调查处理结果向社会公开。</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278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兽药经营许可证核发（生物制品类）</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兽药经营许可证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《兽药管理条例》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1.实现申请、审批网上办理，提高服务便民化水平。2.将审批时限由30个工作日压减至25个工作日。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1.开展“双随机、一公开”监管，对风险等级高、投诉举报多的企业增加抽检数量和频次，实施重点监管。2.强化社会监督，依法及时处理举报、投诉问题，调查处理结果向社会公开。</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279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重要水产苗种进出口审批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动植物苗种进（出）口审批表</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农业农村部；省级农业农村（渔业）部门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1.实现全国一网通办，申请人“最多跑一次”。2.不再要求申请人提供营业执照、法定代表人身份证等材料，通过部门间信息共享获取相关信息。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1.开展“双随机、一公开”监管，发现违法违规行为的要依法查处。2.对风险等级高、投诉举报多的企业实施重点监管。3.依法及时处理举报、投诉问题，处理结果向社会公开并记入企业信用档案。</w:t>
            </w:r>
          </w:p>
        </w:tc>
      </w:tr>
      <w:tr>
        <w:tblPrEx>
          <w:tblCellMar>
            <w:top w:w="0" w:type="dxa"/>
            <w:left w:w="108" w:type="dxa"/>
            <w:bottom w:w="0" w:type="dxa"/>
            <w:right w:w="108" w:type="dxa"/>
          </w:tblCellMar>
        </w:tblPrEx>
        <w:trPr>
          <w:trHeight w:val="216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280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水产苗种进出口审批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水产苗种进出口审批表</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1.实现全国一网通办，申请人“最多跑一次”。2.不再要求申请人提供营业执照、法定代表人身份证等材料，通过部门间信息共享获取相关信息。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1.开展“双随机、一公开”监管，发现违法违规行为的要依法查处。2.对风险等级高、投诉举报多的企业实施重点监管。3.依法及时处理投诉举报，处理结果向社会公开并记入企业信用档案。</w:t>
            </w:r>
          </w:p>
        </w:tc>
      </w:tr>
      <w:tr>
        <w:tblPrEx>
          <w:tblCellMar>
            <w:top w:w="0" w:type="dxa"/>
            <w:left w:w="108" w:type="dxa"/>
            <w:bottom w:w="0" w:type="dxa"/>
            <w:right w:w="108" w:type="dxa"/>
          </w:tblCellMar>
        </w:tblPrEx>
        <w:trPr>
          <w:trHeight w:val="91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281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渔业捕捞许可证核发（涉外渔业）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渔业捕捞许可证（涉外渔业）</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1.实现申请、审批全程网上办理。2.对能够通过有关信息系统或者部门间信息共享核查的证明材料，不再要求申请人提供。</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1.开展“双随机、一公开”监管，发现违法违规行为的要依法查处并及时公布查处结果。2.强化社会监督，依法及时处理投诉举报，调查处理结果向社会公开。</w:t>
            </w:r>
          </w:p>
        </w:tc>
      </w:tr>
      <w:tr>
        <w:tblPrEx>
          <w:tblCellMar>
            <w:top w:w="0" w:type="dxa"/>
            <w:left w:w="108" w:type="dxa"/>
            <w:bottom w:w="0" w:type="dxa"/>
            <w:right w:w="108" w:type="dxa"/>
          </w:tblCellMar>
        </w:tblPrEx>
        <w:trPr>
          <w:trHeight w:val="1537"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282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远洋渔业项目初审</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《中华人民共和国渔业法实施细则》</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1.实现全国一网通办，申请人“最多跑一次”。2.不再要求申请人提供营业执照、法定代表人身份证等材料，通过部门间信息共享获取相关信息。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1.开展“双随机、一公开”监管，发现违法违规行为的要依法查处。2.对风险等级高、投诉举报多的企业实施重点监管。3.依法及时处理投诉举报，处理结果向社会公开并记入企业信用档案。</w:t>
            </w:r>
          </w:p>
        </w:tc>
      </w:tr>
      <w:tr>
        <w:tblPrEx>
          <w:tblCellMar>
            <w:top w:w="0" w:type="dxa"/>
            <w:left w:w="108" w:type="dxa"/>
            <w:bottom w:w="0" w:type="dxa"/>
            <w:right w:w="108" w:type="dxa"/>
          </w:tblCellMar>
        </w:tblPrEx>
        <w:trPr>
          <w:trHeight w:val="216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283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远洋渔业审批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远洋渔业项目审批通知</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《中华人民共和国渔业法》《中华人民共和国渔业法实施细则》</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不再要求申请人提供营业执照、渔业船舶检验证书、渔业船舶登记证等材料，通过部门间信息共享获取相关信息。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将远洋渔船的生产情况报告、标准化捕捞日志、渔船船位监测、派遣国家观察员、签发合法捕捞证明等纳入监管内容，实现远洋渔船全过程动态监管。2.畅通投诉举报渠道，对涉嫌违法违规的远洋渔业企业和渔船组织开展调查，发现违法违规行为的要依法查处。</w:t>
            </w:r>
          </w:p>
        </w:tc>
      </w:tr>
      <w:tr>
        <w:tblPrEx>
          <w:tblCellMar>
            <w:top w:w="0" w:type="dxa"/>
            <w:left w:w="108" w:type="dxa"/>
            <w:bottom w:w="0" w:type="dxa"/>
            <w:right w:w="108" w:type="dxa"/>
          </w:tblCellMar>
        </w:tblPrEx>
        <w:trPr>
          <w:trHeight w:val="274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284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水产原、良种场的水产苗种生产许可证核发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水产苗种生产许可证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1.实现全国一网通办，申请人“最多跑一次”。2.不再要求申请人提供营业执照、法定代表人身份证等材料，通过部门间信息共享获取相关信息。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1.开展“双随机、一公开”监管，发现违法违规行为的要依法查处。2.对风险等级高、投诉举报多的企业实施重点监管。3.依法及时处理投诉举报，处理结果向社会公开并记入企业信用档案。</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285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援外项目实施企业资格认定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资格认定批件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不再要求申请人提供税务部门出具的完税证明。</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1.建立援外项目实施企业信用记录，实行失信联合惩戒。2.开展重点审计，对重点关注企业、重点项目实施企业进行审计。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286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进出口国营贸易经营资格认定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《中华人民共和国对外贸易法》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《中华人民共和国货物进出口管理条例》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商务部（部分品种需会同国务院有关部门）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推动压减申请材料，优化审批流程。</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及时公布检查情况，发现问题的向企业提出整改要求并跟踪整改结果，发现违法行为的依法实施行政处罚，将查处结果纳入企业信用记录。2.加强信用监管，会同有关部门实行失信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287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供港澳活畜禽经营权审批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《中华人民共和国货物进出口管理条例》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1.审批时不再征求海关总署和中国食品土畜进出口商会意见。2.不再要求申请人提供海关总署供港澳活畜禽备案养殖场资格证书。</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1.推进部门间信息共享和协同监管体系建设。2.加强信用监管，将供港澳活畜禽企业经营情况记入信用记录，实施失信联合惩戒。</w:t>
            </w:r>
          </w:p>
        </w:tc>
      </w:tr>
      <w:tr>
        <w:tblPrEx>
          <w:tblCellMar>
            <w:top w:w="0" w:type="dxa"/>
            <w:left w:w="108" w:type="dxa"/>
            <w:bottom w:w="0" w:type="dxa"/>
            <w:right w:w="108" w:type="dxa"/>
          </w:tblCellMar>
        </w:tblPrEx>
        <w:trPr>
          <w:trHeight w:val="186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288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报废机动车回收（拆解）企业资质认定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资质认定书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《报废机动车回收管理办法》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省级商务部门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不再将注册资本、场地面积、从业人员等作为报废机动车回收（拆解）企业资质认定条件。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1.推进部门间信息共享和协同监管体系建设。2.开展“双随机、一公开”监管，对投诉举报多的单位实施重点监管。3.发挥行业协会自律作用。</w:t>
            </w:r>
          </w:p>
        </w:tc>
      </w:tr>
      <w:tr>
        <w:tblPrEx>
          <w:tblCellMar>
            <w:top w:w="0" w:type="dxa"/>
            <w:left w:w="108" w:type="dxa"/>
            <w:bottom w:w="0" w:type="dxa"/>
            <w:right w:w="108" w:type="dxa"/>
          </w:tblCellMar>
        </w:tblPrEx>
        <w:trPr>
          <w:trHeight w:val="130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289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直销企业及其分支机构设立和变更审批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直销经营许可证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《直销管理条例》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商务部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1.制定并公开办事指南，在网上公开审批依据、申请条件、申请材料、办理流程和办理结果。2.推进“互联网+政务服务”，推动部门间信息共享应用。</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1.探索建立以信用监管为基础的行业监管体制。2.配合有关部门做好严重违法违规企业的查处。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290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设立社会艺术水平考级机构审批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社会艺术水平考级资格证书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1.不再要求申请人提供营业执照、收费项目和标准等材料。2.将专家论证环节由3个月压减至1个月。</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对艺术水平考级行业的监测，针对发现的普遍性问题和突出风险开展专项检查。3.加强信用监管，向社会公布艺术水平考级机构信用状况。</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291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中外合资经营、中外合作经营的演出场所经营单位设立审批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trHeight w:val="268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292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港、澳地区投资者在内地投资设立合资、合作、独资经营的演出场所经营单位审批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293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台湾地区投资者在大陆投资设立合资、合作经营的演出场所经营单位审批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294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中外合资经营、中外合作经营的演出经纪机构设立审批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trHeight w:val="381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295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港、澳地区投资者在内地投资设立合资、合作、独资经营的演出经纪机构的审批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296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台湾地区投资者在大陆投资设立合资、合作经营的演出经纪机构的审批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297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港、澳服务提供者在内地设立内地方控股合资演出团体审批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《营业性演出管理条例》《内地与香港关于建立更紧密经贸关系的安排》《内地与澳门关于建立更紧密经贸关系的安排》</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298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旅行社经营出国旅游业务审批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旅行社业务经营许可证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《中华人民共和国旅游法》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《旅行社条例》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文化和旅游部；省级文化和旅游部门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1.实现申请、审批全程网上办理。2.网上公布审批程序、受理条件、办理标准，公开办理进度。</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未经许可经营旅行社业务，出租、出借、转让业务经营许可证，未经许可经营出境旅游、边境旅游业务等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299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旅行社经营赴港澳旅游业务审批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旅行社业务经营许可证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《中华人民共和国旅游法》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《旅行社条例》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1.实现申请、审批全程网上办理。2.网上公布审批程序、受理条件、办理标准，公开办理进度。</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1.开展“双随机、一公开”监管，发现未经许可经营旅行社业务，出租、出借、转让业务经营许可证，未经许可经营出境旅游等违法违规行为的要依法查处。2.加强信用监管，对失信主体开展联合惩戒。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300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旅行社经营边境游资格审批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旅行社业务经营许可证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《中华人民共和国旅游法》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1.实现申请、审批全程网上办理。2.网上公布审批程序、受理条件、办理标准，公开办理进度。</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1.开展“双随机、一公开”监管，发现未经许可经营旅行社业务，出租、出借、转让业务经营许可证，未经许可经营边境旅游业务等违法违规行为的要依法查处。2.加强信用监管，对失信主体开展联合惩戒。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301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外商投资旅行社业务许可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旅行社业务经营许可证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《旅行社条例》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1.实现申请、审批全程网上办理。2.网上公布审批程序、受理条件、办理标准，公开办理进度。</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未经许可经营旅行社业务，出租、出借、转让业务经营许可证，未经许可经营出境旅游、边境旅游业务等违法违规行为的要依法查处。2.加强信用监管，对失信主体开展联合惩戒。</w:t>
            </w:r>
          </w:p>
        </w:tc>
      </w:tr>
      <w:tr>
        <w:tblPrEx>
          <w:tblCellMar>
            <w:top w:w="0" w:type="dxa"/>
            <w:left w:w="108" w:type="dxa"/>
            <w:bottom w:w="0" w:type="dxa"/>
            <w:right w:w="108" w:type="dxa"/>
          </w:tblCellMar>
        </w:tblPrEx>
        <w:trPr>
          <w:trHeight w:val="214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302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美术品进出口经营活动审批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303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生产用于传染病防治的消毒产品的单位审批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消毒产品生产企业卫生许可证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《中华人民共和国传染病防治法》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1.推动实现申请、审批全程网上办理并在网上公开办理进度。2.将审批时限由20个工作日压减至14个工作日。3.不再要求申请人提供营业执照复印件。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对违法宣传疗效、非法添加违禁物质等问题开展专项整治。3.加强“互联网+监管”，开展消毒产品生产企业分类监督、综合评价工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304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个人剂量监测、放射防护器材和含放射性产品检测、医疗机构放射性危害评价等技术服务机构认定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放射卫生技术服务机构资质证书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《中华人民共和国职业病防治法》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不再要求申请人提供单位简介、质量管理手册和程序文件目录等材料。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w:t>
            </w:r>
          </w:p>
        </w:tc>
      </w:tr>
      <w:tr>
        <w:tblPrEx>
          <w:tblCellMar>
            <w:top w:w="0" w:type="dxa"/>
            <w:left w:w="108" w:type="dxa"/>
            <w:bottom w:w="0" w:type="dxa"/>
            <w:right w:w="108" w:type="dxa"/>
          </w:tblCellMar>
        </w:tblPrEx>
        <w:trPr>
          <w:trHeight w:val="301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305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设置戒毒医疗机构或者医疗机构从事戒毒治疗业务许可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医疗机构执业许可证（副本备注“戒毒医疗服务”）</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《中华人民共和国禁毒法》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1.对医疗机构开展定期校验，对医疗机构的戒毒治疗活动加强监督，发现问题的要及时依法处理。2.加强对戒毒诊疗新技术、新项目的临床管理。</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306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医疗机构开展人类辅助生殖技术许可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医疗机构开展人类辅助生殖技术许可批件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r>
              <w:rPr>
                <w:rFonts w:hint="eastAsia" w:ascii="仿宋_GB2312" w:hAnsi="仿宋_GB2312" w:eastAsia="仿宋_GB2312" w:cs="仿宋_GB2312"/>
              </w:rPr>
              <w:br w:type="textWrapping"/>
            </w:r>
            <w:r>
              <w:rPr>
                <w:rFonts w:hint="eastAsia" w:ascii="仿宋_GB2312" w:hAnsi="仿宋_GB2312" w:eastAsia="仿宋_GB2312" w:cs="仿宋_GB2312"/>
              </w:rPr>
              <w:t>《计划生育技术服务管理条例》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每半年1次向社会公布人类辅助生殖技术配置规划及全国已取得人类辅助生殖技术许可的医疗机构名单，并在接到新的申请后1个月内向社会公开申请机构信息。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完善有关信息系统，及时更新公布人类辅助生殖技术机构相关信息。2.制定质量控制标准，建立健全质量控制体系。3.开展“双随机、一公开”监管，发现违法违规行为的要依法查处并公开结果。4.加强行业自律和社会监督。5.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307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医疗机构人体器官移植执业资格认定审批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医疗机构执业许可证（人体器官移植诊疗科目登记）</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《人体器官移植条例》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1.实现网上提交申请材料。2.将专家评审时限由90天压减至60天。</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国家卫生健康委应当加强对人体器官移植医疗机构的规划管理，并对省级卫生健康部门审批行为进行严格监管。2.健全以信息化监管为主、随机飞行检查为辅的监管机制，针对薄弱领域和存在的问题进行重点监管。3.会同有关部门完善防范打击组织出卖人体器官违法犯罪数据资源共享机制和联动机制。</w:t>
            </w:r>
          </w:p>
        </w:tc>
      </w:tr>
      <w:tr>
        <w:tblPrEx>
          <w:tblCellMar>
            <w:top w:w="0" w:type="dxa"/>
            <w:left w:w="108" w:type="dxa"/>
            <w:bottom w:w="0" w:type="dxa"/>
            <w:right w:w="108" w:type="dxa"/>
          </w:tblCellMar>
        </w:tblPrEx>
        <w:trPr>
          <w:trHeight w:val="9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308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职业卫生技术服务机构甲级资质认可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职业卫生技术服务机构资质证书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《中华人民共和国职业病防治法》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1.取消省级卫生健康部门初审环节。2.取消对注册资金和固定资产的要求。3.取消甲级机构跨省（区、市）服务备案。</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w:t>
            </w:r>
          </w:p>
        </w:tc>
      </w:tr>
      <w:tr>
        <w:tblPrEx>
          <w:tblCellMar>
            <w:top w:w="0" w:type="dxa"/>
            <w:left w:w="108" w:type="dxa"/>
            <w:bottom w:w="0" w:type="dxa"/>
            <w:right w:w="108" w:type="dxa"/>
          </w:tblCellMar>
        </w:tblPrEx>
        <w:trPr>
          <w:trHeight w:val="240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309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职业卫生技术服务机构乙级资质认可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职业卫生技术服务机构资质证书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《中华人民共和国职业病防治法》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将原有的职业卫生技术服务机构（除煤矿外）乙级、丙级资质和职业卫生技术服务机构（煤矿）乙级资质整合为职业卫生技术服务机构乙级资质。2.取消职业卫生技术服务机构乙级资质认可由设区的市级卫生健康部门初审环节。3.取消对注册资金和固定资产的要求。</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w:t>
            </w:r>
          </w:p>
        </w:tc>
      </w:tr>
      <w:tr>
        <w:tblPrEx>
          <w:tblCellMar>
            <w:top w:w="0" w:type="dxa"/>
            <w:left w:w="108" w:type="dxa"/>
            <w:bottom w:w="0" w:type="dxa"/>
            <w:right w:w="108" w:type="dxa"/>
          </w:tblCellMar>
        </w:tblPrEx>
        <w:trPr>
          <w:trHeight w:val="145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310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脐带血造血干细胞库设置审批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脐带血造血干细胞库许可证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《中华人民共和国献血法》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1.实现网上提交申请材料。2.将审批时限由20个工作日压减至15个工作日。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1.开展“双随机、一公开”监管，发现违法违规行为的要依法查处并公开结果。2.利用信息化手段加强监管。3.依法及时处理投诉举报。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311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血站（除脐带血造血干细胞库外）设立及执业审批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血站执业许可证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《中华人民共和国献血法》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1.实现网上提交申请材料。2.将审批时限由20个工作日压减至15个工作日。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1.开展“双随机、一公开”监管，发现违法违规行为的要依法查处并公开结果。2.利用信息化手段加强监管。3.依法及时处理投诉举报。</w:t>
            </w:r>
          </w:p>
        </w:tc>
      </w:tr>
      <w:tr>
        <w:tblPrEx>
          <w:tblCellMar>
            <w:top w:w="0" w:type="dxa"/>
            <w:left w:w="108" w:type="dxa"/>
            <w:bottom w:w="0" w:type="dxa"/>
            <w:right w:w="108" w:type="dxa"/>
          </w:tblCellMar>
        </w:tblPrEx>
        <w:trPr>
          <w:trHeight w:val="19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312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单采血浆站设置审批及许可证核发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单采血浆许可证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《血液制品管理条例》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1.实现网上提交申请材料。2.将审批时限由20个工作日压减至15个工作日。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1.开展“双随机、一公开”监管，发现违法违规行为的要依法查处并公开结果。2.利用信息化手段加强监管。3.依法及时处理投诉举报。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313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医疗机构设置人类精子库审批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人类精子库批准证书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每半年1次向社会公布人类精子库配置规划及全国已取得设置人类精子库许可的医疗机构名单，并在接到新的申请后1个月内向社会公开申请机构信息。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完善有关信息系统，及时更新公布设置人类精子库的医疗机构相关信息。2.制定质量控制标准，建立健全质量控制体系。3.开展“双随机、一公开”监管，发现违法违规行为的要依法查处并公开结果。4.加强行业自律和社会监督。5.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314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甲类大型医用设备配置许可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甲类大型医用设备配置许可证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《医疗器械监督管理条例》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国家卫生健康委</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1.实现申请、审批全程网上办理并在网上公布审批程序、受理条件、评审标准，公开办理进度。2.不再要求申请人提供医疗机构执业许可证副本复印件。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提供虚假材料、未达到承诺要求或者采取其他欺骗手段取得配置许可证的要依法处理。2.加强医疗机构执业活动监管，发现违法违规行为的要依法查处并公开结果。3.加强信用监管，向社会公布配置甲类大型医用设备医疗机构的信用状况。4.依法及时处理投诉举报。5.加强行业自律。</w:t>
            </w:r>
          </w:p>
        </w:tc>
      </w:tr>
      <w:tr>
        <w:tblPrEx>
          <w:tblCellMar>
            <w:top w:w="0" w:type="dxa"/>
            <w:left w:w="108" w:type="dxa"/>
            <w:bottom w:w="0" w:type="dxa"/>
            <w:right w:w="108" w:type="dxa"/>
          </w:tblCellMar>
        </w:tblPrEx>
        <w:trPr>
          <w:trHeight w:val="409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315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安全生产检测检验机构资质认可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安全生产检测检验机构资质证书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《中华人民共和国安全生产法》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省级应急管理部门、煤矿安全生产监管部门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行许可申请材料清单管理，不得要求申请人提供清单以外的证明材料。2.不再将安全生产检测检验机构取得法定计量认证作为前置条件。3.推行法定代表人承诺、公司承诺管理，对申请材料真实性、固定资产等实行告知承诺。4.依托有关平台，提供统一信息查询服务，便于机构跨区域从业和属地监管。</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制定全国统一的机构资质认定标准和执法标准，明确监管管辖权，规范自由裁量权。2.开展“双随机、一公开”监管和信用监管，加强执法监督，对失信主体实行联合惩戒。3.加强对安全生产检测检验机构有关信息的共享和公开，接受社会监督。4.发挥行业组织自律作用，完善技术仲裁工作机制。</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316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安全评价机构资质认可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安全评价机构资质证书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《中华人民共和国安全生产法》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省级应急管理部门、煤矿安全生产监管部门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行许可申请材料清单管理，不得要求申请人提供清单外的证明材料。2.不再要求申请人提供安全评价师、安全工程师等人员资格证明材料，实行联网查询。3.推行法定代表人承诺、公司承诺管理，对申请材料真实性、固定资产、办公面积等实行告知承诺管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健全安全评价机构审批工作制度，制定全国统一的机构资质认定标准和执法标准，明确监管管辖权，规范自由裁量权。2.开展“双随机、一公开”监管和信用监管，加强执法监督，对失信主体实行联合惩戒。3.加强对安全评价机构有关信息的共享和公开，接受社会监督。4.发挥行业组织自律作用，完善技术仲裁工作机制。</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317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跨省运营的石油天然气管道储运分（子）公司安全生产许可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安全生产许可证（危险化学品）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1.暂时调整适用《安全生产许可证条例》中关于审批权限的规定，将审批权限由应急管理部下放至省级应急管理部门。2.出台陆上油气管道企业安全生产许可证管理办法。</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1.开展“双随机、一公开”监管，发现违法违规行为的要依法严查重处并公开结果。2.加强信用监管，向社会公布跨省运营的石油天然气管道储运分（子）公司信用状况，对失信主体开展联合惩戒。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318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非煤矿矿山企业安全生产许可证核发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安全生产许可证（非煤矿山）</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1.实现申请、审批全程网上办理。2.不再要求地质勘探单位提供地质勘查资质证书复印件，不再要求从事爆破作业的金属非金属矿山、地质勘查和采掘施工单位提供爆破作业单位许可证复印件。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强化陆上石油天然气开采企业作为发包单位的主体责任，由发包单位将陆上石油天然气钻井、物探、测井、录井、井下作业、油建企业纳入统一管理。2.加强信用监管，健全非煤矿山企业安全生产黑名单制度，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319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海洋石油天然气企业安全生产许可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安全生产许可证（非煤矿山）</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1.实现申请、审批全程网上办理。2.不再要求申请人提交海洋石油特种设备合格检测报告并取得安全使用证或安全标志。</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强化海上石油生产设施设备的建造、安装、使用发证检验制度，指导第三方中介机构开展自律管理。2.压实企业安全生产主体责任，强化自身日常监督检查，及时查处违法违规行为。3.强化对从事海洋石油生产企业的安全监管，发现问题依法严肃查处。4.健全安全生产黑名单制度，对失信主体及其有关人员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320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烟花爆竹生产企业安全生产许可证核发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烟花爆竹生产企业安全生产许可证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1.实现申请、审批全程网上办理。2.将审批时限由45个工作日压减至30个工作日。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1.开展“双随机、一公开”监管，发现违法违规行为的要依法严查重处并公开结果。2.加强信用监管，向社会公布烟花爆竹生产企业信用状况，对失信主体开展联合惩戒。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321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第一类非药品类易制毒化学品生产许可证核发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第一类非药品类易制毒化学品生产许可证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《易制毒化学品管理条例》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1.实现申请、审批全程网上办理。2.将审批时限由60个工作日压减至40个工作日。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1.开展“双随机、一公开”监管，发现违法违规行为的依法严查重处并公开结果。2.加强信用监管，向社会公布第一类非药品类易制毒化学品生产企业信用状况，对失信主体开展联合惩戒。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322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第一类非药品类易制毒化学品经营许可证核发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第一类非药品类易制毒化学品经营许可证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《易制毒化学品管理条例》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1.实现申请、审批全程网上办理。2.将审批时限由30个工作日压减至20个工作日。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1.开展“双随机、一公开”监管，发现违法违规行为的依法严查重处并公开结果。2.加强信用监管，向社会公布第一类非药品类易制毒化学品经营企业信用状况，对失信主体开展联合惩戒。</w:t>
            </w:r>
          </w:p>
        </w:tc>
      </w:tr>
      <w:tr>
        <w:tblPrEx>
          <w:tblCellMar>
            <w:top w:w="0" w:type="dxa"/>
            <w:left w:w="108" w:type="dxa"/>
            <w:bottom w:w="0" w:type="dxa"/>
            <w:right w:w="108" w:type="dxa"/>
          </w:tblCellMar>
        </w:tblPrEx>
        <w:trPr>
          <w:trHeight w:val="324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323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经营个人征信业务的征信机构审批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个人征信业务经营许可证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《征信业管理条例》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将审批信息统一归集至有关信息平台。2.对许可证件有效期限内未发生行政处罚、责任事故、被列入失信被执行人名单的征信机构，在许可证书有效期满时自愿承诺符合相关审批要求的，实行直接换证（但不得连续两次申请直接换证）。</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依法及时处理投诉举报，对发现的违法违规行为要依法查处并公开结果。3.加强对征信机构的现场检查和非现场监测，确保不发生系统性金融风险。</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324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境外征信机构在境内经营征信业务审批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关于境外征信机构在境内经营征信业务批复</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《征信业管理条例》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1.实现申请、审批全程网上办理，并将审批信息统一归集至有关数据平台。2.不再要求申请人提供在申请注册环节已经提交的申请材料，压减审批材料数量30%以上。</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依法及时处理投诉举报，发现违法违规行为的要依法查处并公开结果。3.加强对征信机构的现场检查和非现场监测，确保不发生系统性金融风险。</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325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银行卡清算机构准入</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银行卡清算业务许可证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《国务院关于实施银行卡清算机构准入管理的决定》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1.发布银行卡清算机构准入服务指南，公开审批依据、申请条件、材料目录。2.申请人对董事和高级管理人员无犯罪证明、未受行政处罚证明等自愿作出承诺的，不再要求申请人提供有关部门证明材料。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完善持牌机构管理、交易转接合作管理、银行卡清算业务管理等制度，明确监管事项和报告事项，加强对企业的日常监管。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326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银行间债券市场结算代理人审批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批复</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开展“双随机、一公开”监管，根据不同风险程度、信用水平，合理确定抽查比例。</w:t>
            </w:r>
          </w:p>
        </w:tc>
      </w:tr>
      <w:tr>
        <w:tblPrEx>
          <w:tblCellMar>
            <w:top w:w="0" w:type="dxa"/>
            <w:left w:w="108" w:type="dxa"/>
            <w:bottom w:w="0" w:type="dxa"/>
            <w:right w:w="108" w:type="dxa"/>
          </w:tblCellMar>
        </w:tblPrEx>
        <w:trPr>
          <w:trHeight w:val="2114"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327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银行间债券市场做市商审批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批复</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开展“双随机、一公开”监管，根据不同风险程度、信用水平，合理确定抽查比例。</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328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商业银行、信用社代理支库业务审批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代理支库业务资格证书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中国人民银行副省级城市中心支行以上分支机构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1.将审批时限由20个工作日压减至15个工作日。2.不再要求申请人提供经营金融业务许可证复印件。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1.开展“双随机、一公开”监管，将代理支库业务检查纳入综合执法检查，发现违法违规行为的要依法查处。2.制定代理国库（包括代理支库）业务违规处罚标准。3.推广国库会计数据集中系统应用。</w:t>
            </w:r>
          </w:p>
        </w:tc>
      </w:tr>
      <w:tr>
        <w:tblPrEx>
          <w:tblCellMar>
            <w:top w:w="0" w:type="dxa"/>
            <w:left w:w="108" w:type="dxa"/>
            <w:bottom w:w="0" w:type="dxa"/>
            <w:right w:w="108" w:type="dxa"/>
          </w:tblCellMar>
        </w:tblPrEx>
        <w:trPr>
          <w:trHeight w:val="495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329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国库集中支付代理银行资格认定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准予行政许可决定书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1.将许可证件有效期由2年延长至5年。2.将审批时限由20个工作日压减至15个工作日。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1.严格执行法律法规和标准，通过对中央财政国库集中收付业务的现场检查，加强对代理银行的监管。2.开展“双随机、一公开”监管、专项检查等，依法处罚违法行为。</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330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黄金及其制品进出口审批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黄金及黄金制品进出口准许证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中国人民银行总行及上海总部，各分行、营业管理部、省会（首府）城市中心支行，深圳市中心支行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1.实现申请、审批全程网上办理。2.不再要求申请人提供营业执照等材料。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实施“互联网+监管”，对接有关信息平台进行有效监管。</w:t>
            </w:r>
          </w:p>
        </w:tc>
      </w:tr>
      <w:tr>
        <w:tblPrEx>
          <w:tblCellMar>
            <w:top w:w="0" w:type="dxa"/>
            <w:left w:w="108" w:type="dxa"/>
            <w:bottom w:w="0" w:type="dxa"/>
            <w:right w:w="108" w:type="dxa"/>
          </w:tblCellMar>
        </w:tblPrEx>
        <w:trPr>
          <w:trHeight w:val="211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331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进入全国银行间债券市场备案</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备案通知书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开展“双随机、一公开”监管，根据不同风险程度、信用水平，合理确定抽查比例。</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332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支付业务许可证核发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支付业务许可证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《中华人民共和国中国人民银行法》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不再要求申请人提供验资证明等材料。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1.开展“双随机、一公开”监管，发现违法违规行为的要依法查处并公开结果。2.加强信用监管，建立分类评级机制，根据评级结果采取差异化监管措施。3.依法及时处理投诉举报。4.支持行业协会发挥自律作用。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333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进出口商品检验鉴定业务的检验许可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进出口商品检验鉴定机构资格证书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《中华人民共和国进出口商品检验法》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1.实现申请、审批全程网上办理。2.不再要求申请人提供住所证明、体系文件、股东证明等材料。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对有进出口质量安全问题、退运商品和投诉举报的企业实施重点监管，发现有违法违规行为的要依法查处。3.健全鉴定机构年报制度，对年报信息进行核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334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口岸卫生许可证（涉及食品、饮用水）核发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国境口岸卫生许可证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《中华人民共和国国境卫生检疫法实施细则》</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主管海关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1.严格执行有关法律法规和标准，开展“双随机、一公开”监管，发现违法违规行为的要依法查处并公开结果。2.加强信用监管，向社会公布企业信用状况，对失信主体开展联合惩戒。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335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免税商店设立审批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行政许可决定书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1.对于口岸进、出境免税商店的设立，由拟设地直属海关代为接收申请文件并完成实地检查，将结果反馈海关总署。2.推动实现申请、审批全程网上办理。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开展“双随机、一公开”监管，根据不同风险程度、信用水平，合理确定抽查比例。</w:t>
            </w:r>
          </w:p>
        </w:tc>
      </w:tr>
      <w:tr>
        <w:tblPrEx>
          <w:tblCellMar>
            <w:top w:w="0" w:type="dxa"/>
            <w:left w:w="108" w:type="dxa"/>
            <w:bottom w:w="0" w:type="dxa"/>
            <w:right w:w="108" w:type="dxa"/>
          </w:tblCellMar>
        </w:tblPrEx>
        <w:trPr>
          <w:trHeight w:val="180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336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保税物流中心（A型）设立审批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保税物流中心（A型）注册登记证书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开展“双随机、一公开”监管，根据不同风险程度、信用水平，合理确定抽查比例。</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337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保税物流中心（B型）设立审批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保税物流中心（B型）注册登记证书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海关总署会同财政部、税务总局、国家外汇局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每半年1次公布存量保税物流中心（B型）情况。</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开展“双随机、一公开”监管、跨部门联合监管等，对经营企业加强监管，发现违法违规行为的要依法查处。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338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出口监管仓库设立审批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出口监管仓库注册登记证书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开展“双随机、一公开”监管，根据不同风险程度、信用水平，合理确定抽查比例。</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339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保税仓库设立审批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保税仓库注册登记证书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开展“双随机、一公开”监管，根据不同风险程度、信用水平，合理确定抽查比例。</w:t>
            </w:r>
          </w:p>
        </w:tc>
      </w:tr>
      <w:tr>
        <w:tblPrEx>
          <w:tblCellMar>
            <w:top w:w="0" w:type="dxa"/>
            <w:left w:w="108" w:type="dxa"/>
            <w:bottom w:w="0" w:type="dxa"/>
            <w:right w:w="108" w:type="dxa"/>
          </w:tblCellMar>
        </w:tblPrEx>
        <w:trPr>
          <w:trHeight w:val="270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340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海关监管货物仓储审批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经营海关监管作业场所企业注册登记证书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直属海关、隶属海关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1.实现申请、审批全程网上办理。2.取消许可证有效期，改为长期有效。</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开展“双随机、一公开”监管，根据不同风险程度、信用水平，合理确定抽查比例。</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341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从事进出境检疫处理业务的单位认定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出入境检疫处理单位核准证书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《中华人民共和国进出境动植物检疫法实施条例》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1.严格执行有关法律法规和标准，对检疫处理过程加强监管，对检疫处理效果进行监督评价。2.每年至少组织1次对检疫处理单位、工作人员及其操作情况的监督检查。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342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出境动物及其产品、其他检疫物的生产、加工、存放单位注册登记</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出口××生产、加工、存放企业检验检疫注册登记证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《中华人民共和国进出境动植物检疫法实施条例》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办理出境水生动物养殖场、中转场注册登记的，不再要求申请人提供养殖许可证、海域使用证、水质检测报告等材料。3.办理出口饲料生产企业注册登记的，不再要求申请人提供生产许可证明、产品审查批准文件等材料。4.办理饲养场注册登记的，不再要求申请人提供重点区域照片或视频资料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发现被境外通报的质量安全问题和违法违规行为的要依法查处。3.加强信用监管，完善黑名单制度，对失信主体开展联合惩戒。</w:t>
            </w:r>
          </w:p>
        </w:tc>
      </w:tr>
      <w:tr>
        <w:tblPrEx>
          <w:tblCellMar>
            <w:top w:w="0" w:type="dxa"/>
            <w:left w:w="108" w:type="dxa"/>
            <w:bottom w:w="0" w:type="dxa"/>
            <w:right w:w="108" w:type="dxa"/>
          </w:tblCellMar>
        </w:tblPrEx>
        <w:trPr>
          <w:trHeight w:val="327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343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出境植物及其产品、其他检疫物的生产、加工、存放单位注册登记</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出口××生产、加工、存放企业检验检疫注册登记证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《中华人民共和国进出境动植物检疫法实施条例》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发现被境外通报的质量安全问题和违法违规行为的要依法查处。3.加强信用监管，完善黑名单制度，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344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进口可用作原料的固体废物国内收货人注册登记</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进口可用作原料的固体废物国内收货人注册登记证书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《中华人民共和国进出口商品检验法实施条例》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通过现场检查、验证、追踪货物环保质量状况等方法加强监督检查，实施风险预警及快速反应管理，向社会公布企业信用状况。</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345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重要工业产品（除食品相关产品外）生产许可证核发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重要工业产品生产许可证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《中华人民共和国工业产品生产许可证管理条例》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市场监管总局；省级市场监管部门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将发证机关组织的发证前产品检验改为由企业在申请时提交具有资质的检验检测机构出具的产品检验合格报告。2.实现申请、审批全程网上办理。3.对省级市场监管部门审批的产品，除危险化学品外，在审批环节不再开展现场审查，企业提交申请单、产品检验合格报告、符合法律法规要求和保障质量安全承诺书后，经形式审查合格即发放许可证。</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未经现场审查发放许可证的企业，审批机关要在发证后1个月内开展现场核查，对不具备生产条件、提供虚假材料的要依法处理。2.对为企业申请重要工业产品生产许可证出具检验报告的检验检测机构，市场监管部门要开展符合性检查，发现出具虚假报告的要依法严肃处理相关检验检测机构和获证企业。3.开展质量安全风险监测和产品质量监督抽查。</w:t>
            </w:r>
          </w:p>
        </w:tc>
      </w:tr>
      <w:tr>
        <w:tblPrEx>
          <w:tblCellMar>
            <w:top w:w="0" w:type="dxa"/>
            <w:left w:w="108" w:type="dxa"/>
            <w:bottom w:w="0" w:type="dxa"/>
            <w:right w:w="108" w:type="dxa"/>
          </w:tblCellMar>
        </w:tblPrEx>
        <w:trPr>
          <w:trHeight w:val="270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346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特种设备检验检测机构核准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特种设备检验检测机构核准证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《中华人民共和国特种设备安全法》</w:t>
            </w:r>
            <w:r>
              <w:rPr>
                <w:rFonts w:hint="eastAsia" w:ascii="仿宋_GB2312" w:hAnsi="仿宋_GB2312" w:eastAsia="仿宋_GB2312" w:cs="仿宋_GB2312"/>
              </w:rPr>
              <w:br w:type="textWrapping"/>
            </w:r>
            <w:r>
              <w:rPr>
                <w:rFonts w:hint="eastAsia" w:ascii="仿宋_GB2312" w:hAnsi="仿宋_GB2312" w:eastAsia="仿宋_GB2312" w:cs="仿宋_GB2312"/>
              </w:rPr>
              <w:t>《特种设备安全监察条例》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市场监管总局；省级市场监管部门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1.实现申请、审批全程网上办理并在网上公布审批程序、受理条件、办理标准，公开办理进度。2.采取政府购买服务方式确定鉴定评审机构，对申请人开展鉴定评审。3.将审批时限由30个工作日压减至25个工作日。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1.开展“双随机、一公开”监管，发现违法违规行为的要依法查处并公开结果。2.对有投诉举报和质量问题的企业实施重点监管。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347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特种设备生产单位许可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特种设备制造许可证、特种设备设计许可证、特种设备安装改造维修许可证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《中华人民共和国特种设备安全法》《国务院对确需保留的行政审批项目设定行政许可的决定》《特种设备安全监察条例》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市场监管总局；省级市场监管部门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将申请资料简化为许可申请书，不再将型式试验和监督检验作为审批前置条件。2.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3.将审批时限由30个工作日压减至25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对有投诉举报和质量问题的企业实施重点监管。3.检验检测机构在开展型式试验和监督检验时对持证生产单位是否符合许可条件进行检查，发现问题的及时报告有关部门。4.针对通过自愿承诺申请直接换证的生产单位，发现提交的申请材料中有虚假内容的要依法处理。</w:t>
            </w:r>
          </w:p>
          <w:p>
            <w:pPr>
              <w:spacing w:line="280" w:lineRule="exact"/>
              <w:rPr>
                <w:rFonts w:ascii="仿宋_GB2312" w:hAnsi="仿宋_GB2312" w:eastAsia="仿宋_GB2312" w:cs="仿宋_GB2312"/>
              </w:rPr>
            </w:pPr>
          </w:p>
        </w:tc>
      </w:tr>
      <w:tr>
        <w:tblPrEx>
          <w:tblCellMar>
            <w:top w:w="0" w:type="dxa"/>
            <w:left w:w="108" w:type="dxa"/>
            <w:bottom w:w="0" w:type="dxa"/>
            <w:right w:w="108" w:type="dxa"/>
          </w:tblCellMar>
        </w:tblPrEx>
        <w:trPr>
          <w:trHeight w:val="411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348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移动式压力容器、气瓶充装单位许可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移动式压力容器充装许可证、气瓶充装许可证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《中华人民共和国特种设备安全法》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《特种设备安全监察条例》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对有投诉举报和发生充装事故的企业实施重点监管。3.针对通过自愿承诺申请直接换证的充装单位，发现提交的申请材料中有虚假内容的要依法处理。</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349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设立认证机构（风险等级高）审批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认证机构批准书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《中华人民共和国认证认可条例》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根据行业发展状况和技术特点，全面梳理修订认证领域目录，按照必要性和最简化原则，对认证领域实施分类管理，对风险等级高的认证领域准入实行优化审批服务。2.取消认证机构在登记注册等环节已经提交的申请材料，压减审批材料数量30%以上。3.将审批时限由45个工作日压减至20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依法及时处理投诉举报。3.加强对认证行业的监测，针对发现的普遍性问题和突出风险开展专项检查，确保不发生系统性、区域性风险。4.加强信用监管，完善认证领域黑名单制度，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350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从事强制性认证以及相关活动的认证机构指定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《中华人民共和国认证认可条例》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不再要求申请人提供法人登记证书和认证机构批准书等材料。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依法及时处理投诉举报。3.加强对认证行业的监测，针对发现的普遍性问题和突出风险开展专项检查，确保不发生系统性、区域性风险。</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351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从事强制性认证以及相关活动的实验室指定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《中华人民共和国认证认可条例》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市场监管总局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不再要求申请人提供法人登记证书等材料。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依法及时处理投诉举报。3.加强对认证行业的监测，针对发现的普遍性问题和突出风险开展专项检查，确保不发生系统性、区域性风险。</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352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广播电视视频点播业务（甲种）审批（初审）</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省级广电部门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省广电局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353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广播电视视频点播业务（甲种）审批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广播电视视频点播业务许可证（甲种）</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将专家评审时限由30个工作日压减至20个工作日。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354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广播电视视频点播业务（乙种）审批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广播电视视频点播业务许可证（乙种）</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省级广电部门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1.不再要求申请人提供营业执照、酒店星级证明等材料。2.将审批时限由20个工作日压减至15个工作日。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355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境外广播电视机构在华设立办事机构审批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国家广播电视总局关于同意在华设立办事处的批复</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《国务院对确需保留的行政审批项目设定行政许可的决定》《外国企业常驻代表机构登记管理条例》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办理许可证件延期时，不再要求申请人提供市场监管、公安等部门出具的批准文件。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1.加强日常监管，发现违法违规行为的要依法查处并公开结果。2.依法及时处理投诉举报，对投诉举报等渠道反映问题多的机构实施重点监管。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356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广播电视节目制作经营单位设立审批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广播电视节目制作经营许可证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《广播电视管理条例》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广电总局；省级广电部门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1.不再要求申请人提供法定代表人身份证明复印件、营业执照等材料。2.将审批时限由20个工作日压减至15个工作日。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通过日常监听监看、受理群众举报等方式对广播电视节目制作经营单位的节目制作经营情况进行监管，发现违法违规的要及时依法查处。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357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设立电视剧制作单位审批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电视剧制作许可证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《广播电视管理条例》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办理电视剧制作许可证（乙种）时不再要求申请人提供题材规划立项批准文件复印件、广播电视节目制作经营许可证复印件。2.办理电视剧制作许可证（甲种）时不再要求申请人提供电视剧制作许可证（乙种）复印件、电视剧发行许可证复印件。3.将电视剧制作许可证（乙种）有效期限由180日延长至1年。</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通过日常监听监看、受理群众举报等方式对电视剧制作单位的电视剧制作情况进行监管，发现违法违规行为的要依法查处并公开结果。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358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信息网络传播视听节目许可证核发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信息网络传播视听节目许可证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不再要求申请人提供营业执照、广播电视节目制作经营许可证、广播电视播出机构许可证等材料。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通过实地检查、监听监看等方式对网络视听节目内容和质量进行监测，对重点节目、疑似存在问题的节目组织专家进行评议，发现问题的要及时依法处理。3.依法及时处理投诉举报，对投诉举报等渠道反映问题多的机构实施重点监管。4.加强信用监管，向社会公布经营主体信用状况。5.发挥行业协会自律作用。</w:t>
            </w:r>
          </w:p>
        </w:tc>
      </w:tr>
      <w:tr>
        <w:tblPrEx>
          <w:tblCellMar>
            <w:top w:w="0" w:type="dxa"/>
            <w:left w:w="108" w:type="dxa"/>
            <w:bottom w:w="0" w:type="dxa"/>
            <w:right w:w="108" w:type="dxa"/>
          </w:tblCellMar>
        </w:tblPrEx>
        <w:trPr>
          <w:trHeight w:val="238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359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卫星电视广播地面接收设施安装服务许可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卫星电视广播地面接收设施安装服务许可证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《卫星电视广播地面接收设施管理规定》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广电总局；省级广电部门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1.不再要求申请人提供营业执照、星级证明、营业场所证明、主要出资单位证明、验资证明等材料。2.将许可证有效期限由1年延长至2年。</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1.依法及时处理投诉举报。2.制定年度监管计划，采取实地暗访、专项检查等方式对卫星电视广播地面接收设施安装服务机构经营情况进行监管，发现违法违规行为的要依法查处并公开结果。</w:t>
            </w:r>
          </w:p>
        </w:tc>
      </w:tr>
      <w:tr>
        <w:tblPrEx>
          <w:tblCellMar>
            <w:top w:w="0" w:type="dxa"/>
            <w:left w:w="108" w:type="dxa"/>
            <w:bottom w:w="0" w:type="dxa"/>
            <w:right w:w="108" w:type="dxa"/>
          </w:tblCellMar>
        </w:tblPrEx>
        <w:trPr>
          <w:trHeight w:val="102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360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跨省经营广播电视节目传送业务审批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广播电视节目传送业务经营许可证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监看节目内容、受理群众举报等方式对广播电视节目传送业务进行监管，发现违法违规行为的要依法查处并公开结果。2.加强信用监管，向社会公布广播电视节目传送单位信用状况，对失信单位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361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省级行政区域内经营广播电视节目传送业务审批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广播电视节目传送业务经营许可证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省级广电部门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监看节目内容、受理群众举报等方式对广播电视节目传送业务进行监管，发现违法违规行为的要依法查处并公开结果。2.加强信用监管，向社会公布广播电视节目传送单位信用状况，对失信单位开展联合惩戒。</w:t>
            </w:r>
          </w:p>
          <w:p>
            <w:pPr>
              <w:spacing w:line="280" w:lineRule="exact"/>
              <w:rPr>
                <w:rFonts w:ascii="仿宋_GB2312" w:hAnsi="仿宋_GB2312" w:eastAsia="仿宋_GB2312" w:cs="仿宋_GB2312"/>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362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体育总局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兴奋剂检测机构资质认定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兴奋剂检测机构许可证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《反兴奋剂条例》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体育总局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1.推广全程网上办理，推进体育领域信息数据共享应用。2.将审批时限由20个工作日压减至15个工作日。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363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体育总局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从事射击竞技体育运动单位审批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关于同意××设立射击竞技体育运动单位的批复</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《中华人民共和国枪支管理法》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省级体育部门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1.推广全程网上办理，推进体育领域信息数据共享应用。2.将审批时限由20个工作日压减至15个工作日。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364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国家统计局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涉外统计调查机构资格认定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中华人民共和国涉外调查许可证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《中华人民共和国统计法》《中华人民共和国统计法实施条例》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国家统计局；省级人民政府统计机构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在有关平台公布审批程序、受理条件和办理标准，公开办理进度。2.精简企业类申请机构审批材料，不再要求申请人提供营业执照等材料。3.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在有关平台上公示许可信息，接受投诉举报。2.对投诉举报的事项进行核查，依法查处违规经营行为。3.配合有关部门做好行政审批基础信息共享，提供涉外统计调查机构名单，在国家企业信用信息公示系统上统一归集公示。</w:t>
            </w:r>
          </w:p>
        </w:tc>
      </w:tr>
      <w:tr>
        <w:tblPrEx>
          <w:tblCellMar>
            <w:top w:w="0" w:type="dxa"/>
            <w:left w:w="108" w:type="dxa"/>
            <w:bottom w:w="0" w:type="dxa"/>
            <w:right w:w="108" w:type="dxa"/>
          </w:tblCellMar>
        </w:tblPrEx>
        <w:trPr>
          <w:trHeight w:val="381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365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从事出版物印刷经营活动企业（不含中外合资、合作企业）的设立、变更审批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印刷经营许可证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《印刷业管理条例》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1.推动实现申请、审批全程网上办理。2.将审批时限由60个工作日压减至40个工作日。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366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中外合资、合作印刷企业和外商独资包装装潢印刷企业的设立、变更审批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印刷经营许可证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《印刷业管理条例》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并在网上公布审批程序、受理条件、办理标准，公开办理进度。2.推动在线获取核验营业执照，外商投资企业批准证书，香港、澳门特别行政区政府有关机构颁发的香港、澳门服务提供者证明书，法定代表人身份证明，各方投资者的注册登记证明等材料。3.取消“经营包装装潢印刷品印刷业务的企业必须具备2台以上最近10年生产的胶印、凹印、柔印、丝印等及后序加工设备”的规定。4.将审批时限由60个工作日压减至40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1.开展“双随机、一公开”监管，发现违法违规行为的要依法查处并公开结果。2.依法及时处理投诉举报。3.推进部门间信息共享应用。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367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出版单位设立、变更审批（初审）</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1.不再要求申请人提供单位基本信息登记表。2.对涉及机构改革、文化企业公司制改制等内容的申请，开辟“绿色通道”，实行简易程序审批。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1.开展“双随机、一公开”监管，强化出版内容质量监测和抽查，发现违法违规行为的要依法查处并公开结果。2.依法及时处理投诉举报，对被投诉举报单位实施重点监管。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368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图书出版单位设立、变更、合并、分立、设立分支机构审批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图书出版许可证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1.不再要求申请人提供单位基本信息登记表。2.对涉及机构改革、文化企业公司制改制等内容的申请，开辟“绿色通道”，实行简易程序审批。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1.开展“双随机、一公开”监管，强化出版内容质量监测和抽查，发现违法违规行为的要依法查处并公开结果。2.依法及时处理投诉举报，对被投诉举报单位实施重点监管。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369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音像出版单位设立、变更、合并、分立、设立分支机构审批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音像制品出版许可证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1.不再要求申请人提供单位基本信息登记表。2.对涉及机构改革、文化企业公司制改制等内容的申请，开辟“绿色通道”，实行简易程序审批。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1.开展“双随机、一公开”监管，强化出版内容质量监测和抽查，发现违法违规行为的要依法查处并公开结果。2.依法及时处理投诉举报，对被投诉举报单位实施重点监管。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370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电子出版物出版单位设立、变更、合并、分立、设立分支机构审批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电子出版物出版许可证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1.不再要求申请人提供单位基本信息登记表。2.对涉及机构改革、文化企业公司制改制等内容的申请，开辟“绿色通道”，实行简易程序审批。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1.开展“双随机、一公开”监管，强化出版内容质量监测和抽查，发现违法违规行为的要依法查处并公开结果。2.依法及时处理投诉举报，对被投诉举报单位实施重点监管。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371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网络出版单位设立、变更、合并、分立、设立分支机构审批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网络出版服务许可证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1.不再要求申请人提供单位基本信息登记表。2.对涉及机构改革、文化企业公司制改制等内容的申请，开辟“绿色通道”，实行简易程序审批。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1.开展“双随机、一公开”监管，强化出版内容质量监测和抽查，发现违法违规行为的要依法查处并公开结果。2.依法及时处理投诉举报，对被投诉举报单位实施重点监管。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trHeight w:val="210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372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报纸出版单位设立、变更、合并、分立、设立分支机构审批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报纸出版许可证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不再要求申请人提供单位基本信息登记表。</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1.强化报纸样本数据监测、跟踪和评估，加大报纸质量检查力度。2.扩大纸质报纸审读及借助网络手段审读的覆盖面。</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373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期刊出版单位设立、变更、合并、分立、设立分支机构审批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期刊出版许可证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1.不再要求申请人提供单位基本信息登记表。2.期刊出版单位申请变更名称的，不再要求申请人提供其与主办单位之间隶属关系或出资关系的证明材料。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1.开展“双随机、一公开”监管，强化期刊年检和审读，发现违法违规行为的要依法查处并公开结果。2.依法及时处理投诉举报。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374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出版单位变更资本结构审批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不再要求申请人提供单位基本信息登记表。</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375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专项出版业务范围变更审批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图书出版许可证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将审批时限由60个工作日压减至30个工作日。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1.开展“双随机、一公开”监管，强化出版内容质量监测和抽查，发现违法违规行为的要依法查处并公开结果。2.依法及时处理投诉举报，对被投诉举报和有质量问题的单位实施重点监管。</w:t>
            </w:r>
          </w:p>
        </w:tc>
      </w:tr>
      <w:tr>
        <w:tblPrEx>
          <w:tblCellMar>
            <w:top w:w="0" w:type="dxa"/>
            <w:left w:w="108" w:type="dxa"/>
            <w:bottom w:w="0" w:type="dxa"/>
            <w:right w:w="108" w:type="dxa"/>
          </w:tblCellMar>
        </w:tblPrEx>
        <w:trPr>
          <w:trHeight w:val="210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376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出版物进口经营单位设立、变更、合并、分立、设立分支机构审批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出版物进口经营许可证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不再要求申请人提供单位基本信息登记表。</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开展“双随机、一公开”监管，发现违法违规行为的要依法查处并公开结果。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377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境外出版机构在境内设立办事机构审批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p>
            <w:pPr>
              <w:spacing w:line="280" w:lineRule="exact"/>
              <w:jc w:val="center"/>
              <w:rPr>
                <w:rFonts w:ascii="仿宋_GB2312" w:hAnsi="仿宋_GB2312" w:eastAsia="仿宋_GB2312" w:cs="仿宋_GB2312"/>
              </w:rPr>
            </w:pP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不再要求申请人提供单位基本信息登记表。</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1.开展“双随机、一公开”监管，发现违法违规行为的要依法查处并公开结果。2.制定境外出版机构在中国境内设立办事机构相关管理办法。</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378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音像复制单位设立、变更审批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复制经营许可证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379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电子出版物复制单位设立、变更审批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复制经营许可证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380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出版物批发单位设立、变更审批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出版物经营许可证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1.开展“双随机、一公开”监管，发现违法违规行为的要依法查处并公开结果。2.依法及时处理投诉举报。3.推进部门间信息共享应用。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381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中学小学教科书出版资质审批（初审）</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不再要求申请人提供近5年内出版单位出版的与所申请出版资质相关的代表性出版物，改为审批部门向相关部门了解该单位代表性出版物情况。</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1.开展“双随机、一公开”监管，强化出版内容质量监测和抽查，发现违法违规行为的要依法查处并公开结果。2.依法及时处理投诉举报，对被投诉举报单位实施重点监管。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382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中学小学教科书出版资质审批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图书出版许可证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不再要求申请人提供近5年内出版单位出版的与所申请出版资质相关的代表性出版物，改为审批部门向相关部门了解该单位代表性出版物情况。</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1.开展“双随机、一公开”监管，强化出版内容质量监测和抽查，发现违法违规行为的要依法查处并公开结果。2.依法及时处理投诉举报，对被投诉举报单位实施重点监管。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383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中学小学教科书发行资质审批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出版物经营许可证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不再要求申请人提供关于企业信息管理系统及自有物流配送体系情况的证明材料，改为要求申请单位提供加盖其公章的文字说明，并实地核查其是否具备相应准入条件。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w:t>
            </w:r>
          </w:p>
        </w:tc>
      </w:tr>
      <w:tr>
        <w:tblPrEx>
          <w:tblCellMar>
            <w:top w:w="0" w:type="dxa"/>
            <w:left w:w="108" w:type="dxa"/>
            <w:bottom w:w="0" w:type="dxa"/>
            <w:right w:w="108" w:type="dxa"/>
          </w:tblCellMar>
        </w:tblPrEx>
        <w:trPr>
          <w:trHeight w:val="210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384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新闻单位设立驻地方机构审批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新闻单位驻地方机构许可证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1.实现申请、审批全程网上办理。2.将审批时限由20个工作日压减至18个工作日。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1.向社会公开新闻单位驻地方机构许可、监管、处罚等信息，加强社会监督。2.开展“双随机、一公开”监管，实行年度核验和综合评估，发现违法违规行为的要依法查处并公开结果。</w:t>
            </w:r>
          </w:p>
        </w:tc>
      </w:tr>
      <w:tr>
        <w:tblPrEx>
          <w:tblCellMar>
            <w:top w:w="0" w:type="dxa"/>
            <w:left w:w="108" w:type="dxa"/>
            <w:bottom w:w="0" w:type="dxa"/>
            <w:right w:w="108" w:type="dxa"/>
          </w:tblCellMar>
        </w:tblPrEx>
        <w:trPr>
          <w:trHeight w:val="109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385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国家网信办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互联网新闻信息服务许可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互联网新闻信息服务许可证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《互联网信息服务管理办法》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国家网信办；省级网信部门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完善日常检查和定期检查相结合的监管制度，依法对互联网新闻信息服务活动实施监督检查。2.畅通投诉举报渠道，依法及时处理投诉举报。3.建立互联网新闻信息服务网络信用档案，健全失信黑名单制度。4.加强部门间信息共享和协作配合，依法开展联合执法。</w:t>
            </w:r>
          </w:p>
        </w:tc>
      </w:tr>
      <w:tr>
        <w:tblPrEx>
          <w:tblCellMar>
            <w:top w:w="0" w:type="dxa"/>
            <w:left w:w="108" w:type="dxa"/>
            <w:bottom w:w="0" w:type="dxa"/>
            <w:right w:w="108" w:type="dxa"/>
          </w:tblCellMar>
        </w:tblPrEx>
        <w:trPr>
          <w:trHeight w:val="4981"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386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国家网信办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外国机构在中国境内提供金融信息的服务业务审批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外国机构在中国境内提供金融信息许可证、外国机构在中国境内投资设立企业提供金融信息服务许可证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国家网信办</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1.及时掌握用户情况，定期对备案用户的信息进行核查。2.强化境外金融信息服务终端同步审视，发现问题及时依法处理。3.畅通投诉举报渠道，依法及时处理投诉举报。</w:t>
            </w:r>
          </w:p>
        </w:tc>
      </w:tr>
      <w:tr>
        <w:tblPrEx>
          <w:tblCellMar>
            <w:top w:w="0" w:type="dxa"/>
            <w:left w:w="108" w:type="dxa"/>
            <w:bottom w:w="0" w:type="dxa"/>
            <w:right w:w="108" w:type="dxa"/>
          </w:tblCellMar>
        </w:tblPrEx>
        <w:trPr>
          <w:trHeight w:val="94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387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中国气象局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电力、通信防雷装置检测单位资质认定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雷电防护装置检测资质证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《气象灾害防御条例》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中国气象局会同国务院有关部门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1.实现申请、审批全程网上办理。2.不再要求申请人提供营业执照原件和经营场所产权证明原件等材料。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1.开展“双随机、一公开”监管，发现违法违规行为的要依法查处并公开结果。2.加强信用监管，对失信主体开展联合惩戒。3.依法及时处理投诉举报。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388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中国气象局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除电力、通信外的防雷装置检测单位资质认定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雷电防护装置检测资质证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《国务院对确需保留的行政审批项目设定行政许可的决定》《气象灾害防御条例》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省级气象主管机构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1.实现申请、审批全程网上办理。2.不再要求申请人提供营业执照原件和经营场所产权证明原件等材料。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1.开展“双随机、一公开”监管，发现违法违规行为的要依法查处并公开结果。2.加强信用监管，对失信主体开展联合惩戒。3.依法及时处理投诉举报。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389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中资银行业金融机构及其分支机构设立、变更、终止以及业务范围审批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1.机构设立类：金融许可证</w:t>
            </w:r>
          </w:p>
          <w:p>
            <w:pPr>
              <w:spacing w:line="260" w:lineRule="exact"/>
              <w:rPr>
                <w:rFonts w:ascii="仿宋_GB2312" w:hAnsi="仿宋_GB2312" w:eastAsia="仿宋_GB2312" w:cs="仿宋_GB2312"/>
              </w:rPr>
            </w:pPr>
            <w:r>
              <w:rPr>
                <w:rFonts w:hint="eastAsia" w:ascii="仿宋_GB2312" w:hAnsi="仿宋_GB2312" w:eastAsia="仿宋_GB2312" w:cs="仿宋_GB2312"/>
              </w:rPr>
              <w:t>2.变更名称、住所：金融许可证（换发）3.其他：批准文件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《中华人民共和国银行业监督管理法》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《中华人民共和国商业银行法》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不再要求申请人提供营业执照复印件、中国银保监会出具的金融许可证复印件等材料。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1.通过现场检查、非现场监管等方式，密切关注风险，发现违法违规行为的要依法查处。2.加强信用监管，对失信主体开展联合惩戒。3.针对重点领域风险，健全有关制度，建立风险防范长效机制。</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390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中资银行业金融机构董事和高级管理人员任职资格核准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《中华人民共和国银行业监督管理法》《中华人民共和国商业银行法》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不再要求申请人提供拟任人个人及其主要家庭成员的征信报告等材料，改为申请人作出有关承诺。</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持续对有关人员履职情况进行监管，加大对违法违规经营活动有关人员的处罚力度。2.加强信用监管，根据违法违规情形和失信程度，对有关人员通过行业通报、社会公示、市场禁入等方式进行处理，督促有关人员依法履职。</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391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商业银行、政策性银行、金融资产管理公司对外从事股权投资及商业银行综合化经营审批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不再要求申请人提供被投资方股东（大）会同意吸收商业银行投资的决议等材料。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1.通过现场检查、非现场监管等方式，密切关注风险，发现违法违规行为的要依法查处。2.加强信用监管，对失信主体开展联合惩戒。3.针对重点领域风险，健全有关制度，建立风险防范长效机制。</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392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外资银行营业性机构及其分支机构设立、变更及终止审批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1.机构设立类：金融许可证</w:t>
            </w:r>
          </w:p>
          <w:p>
            <w:pPr>
              <w:spacing w:line="260" w:lineRule="exact"/>
              <w:rPr>
                <w:rFonts w:ascii="仿宋_GB2312" w:hAnsi="仿宋_GB2312" w:eastAsia="仿宋_GB2312" w:cs="仿宋_GB2312"/>
              </w:rPr>
            </w:pPr>
            <w:r>
              <w:rPr>
                <w:rFonts w:hint="eastAsia" w:ascii="仿宋_GB2312" w:hAnsi="仿宋_GB2312" w:eastAsia="仿宋_GB2312" w:cs="仿宋_GB2312"/>
              </w:rPr>
              <w:t>2.变更名称、住所：金融许可证（换发）</w:t>
            </w:r>
          </w:p>
          <w:p>
            <w:pPr>
              <w:spacing w:line="260" w:lineRule="exact"/>
              <w:rPr>
                <w:rFonts w:ascii="仿宋_GB2312" w:hAnsi="仿宋_GB2312" w:eastAsia="仿宋_GB2312" w:cs="仿宋_GB2312"/>
              </w:rPr>
            </w:pPr>
            <w:r>
              <w:rPr>
                <w:rFonts w:hint="eastAsia" w:ascii="仿宋_GB2312" w:hAnsi="仿宋_GB2312" w:eastAsia="仿宋_GB2312" w:cs="仿宋_GB2312"/>
              </w:rPr>
              <w:t>3.其他：批准文件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《中华人民共和国银行业监督管理法》</w:t>
            </w:r>
            <w:r>
              <w:rPr>
                <w:rFonts w:hint="eastAsia" w:ascii="仿宋_GB2312" w:hAnsi="仿宋_GB2312" w:eastAsia="仿宋_GB2312" w:cs="仿宋_GB2312"/>
              </w:rPr>
              <w:br w:type="textWrapping"/>
            </w:r>
            <w:r>
              <w:rPr>
                <w:rFonts w:hint="eastAsia" w:ascii="仿宋_GB2312" w:hAnsi="仿宋_GB2312" w:eastAsia="仿宋_GB2312" w:cs="仿宋_GB2312"/>
              </w:rPr>
              <w:t>《中华人民共和国外资银行管理条例》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对于申请筹建外商独资银行分行、中外合资银行分行的，不再要求申请人提供营业执照复印件等材料。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1.加强信息共享，通过有关信息平台获取有关信息。2.通过现场检查、非现场监管等方式，密切关注风险，发现违法违规行为的要依法查处。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393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外资银行调整业务范围和增加业务品种审批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《中华人民共和国银行业监督管理法》《中华人民共和国外资银行管理条例》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对于申请开展人民币业务的，不再要求申请人提供可行性研究报告等材料。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1.督促外资银行在开展有关业务前做好制度、信息系统、人员等方面筹备工作。2.通过现场检查、非现场监管等方式，密切关注风险，发现违法违规行为的要依法查处。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394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外资银行董事、高级管理人员、首席代表任职资格核准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《中华人民共和国银行业监督管理法》《中华人民共和国外资银行管理条例》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将非中国银保监会直接监管的外资法人银行董事长、行长任职资格核准由中国银保监会下放至拟任职机构所在地银保监局。</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1.加强系统内监管培训，确保全国监管标准一致。2.通过监管约谈、走访督察等方式，督促有关人员依法履职。</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395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非银行金融机构（分支机构）设立、变更、终止以及业务范围审批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1.机构设立类：金融许可证</w:t>
            </w:r>
            <w:r>
              <w:rPr>
                <w:rFonts w:hint="eastAsia" w:ascii="仿宋_GB2312" w:hAnsi="仿宋_GB2312" w:eastAsia="仿宋_GB2312" w:cs="仿宋_GB2312"/>
              </w:rPr>
              <w:br w:type="textWrapping"/>
            </w:r>
            <w:r>
              <w:rPr>
                <w:rFonts w:hint="eastAsia" w:ascii="仿宋_GB2312" w:hAnsi="仿宋_GB2312" w:eastAsia="仿宋_GB2312" w:cs="仿宋_GB2312"/>
              </w:rPr>
              <w:t>2.变更名称、住所：金融许可证（换发）</w:t>
            </w:r>
            <w:r>
              <w:rPr>
                <w:rFonts w:hint="eastAsia" w:ascii="仿宋_GB2312" w:hAnsi="仿宋_GB2312" w:eastAsia="仿宋_GB2312" w:cs="仿宋_GB2312"/>
              </w:rPr>
              <w:br w:type="textWrapping"/>
            </w:r>
            <w:r>
              <w:rPr>
                <w:rFonts w:hint="eastAsia" w:ascii="仿宋_GB2312" w:hAnsi="仿宋_GB2312" w:eastAsia="仿宋_GB2312" w:cs="仿宋_GB2312"/>
              </w:rPr>
              <w:t>3.其他：批准文件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《中华人民共和国银行业监督管理法》《中华人民共和国商业银行法》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不再要求申请人提供营业执照复印件、中国银保监会出具的金融许可证复印件等材料。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1.通过现场检查、非现场监管等方式，密切关注风险，发现违法违规行为的要依法查处。2.加强信用监管，对失信主体开展联合惩戒。3.针对重点领域风险，健全有关制度，建立风险防范长效机制。</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396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非银行金融机构董事和高级管理人员任职资格核准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《中华人民共和国银行业监督管理法》《中华人民共和国商业银行法》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不再要求申请人提供拟任人个人征信报告等材料，改为申请人作出有关承诺。</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持续对有关人员履职情况进行监管，加大对违法违规经营活动有关人员的处罚力度。2.加强信用监管，根据违法违规情形和失信程度，对有关人员采取行业通报、社会公示、市场禁入等方式处理，督促有关人员依法履职。</w:t>
            </w:r>
          </w:p>
        </w:tc>
      </w:tr>
      <w:tr>
        <w:tblPrEx>
          <w:tblCellMar>
            <w:top w:w="0" w:type="dxa"/>
            <w:left w:w="108" w:type="dxa"/>
            <w:bottom w:w="0" w:type="dxa"/>
            <w:right w:w="108" w:type="dxa"/>
          </w:tblCellMar>
        </w:tblPrEx>
        <w:trPr>
          <w:trHeight w:val="5827"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397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保险公司及其分支机构设立审批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1.保险公司设立：保险公司法人许可证</w:t>
            </w:r>
            <w:r>
              <w:rPr>
                <w:rFonts w:hint="eastAsia" w:ascii="仿宋_GB2312" w:hAnsi="仿宋_GB2312" w:eastAsia="仿宋_GB2312" w:cs="仿宋_GB2312"/>
              </w:rPr>
              <w:br w:type="textWrapping"/>
            </w:r>
            <w:r>
              <w:rPr>
                <w:rFonts w:hint="eastAsia" w:ascii="仿宋_GB2312" w:hAnsi="仿宋_GB2312" w:eastAsia="仿宋_GB2312" w:cs="仿宋_GB2312"/>
              </w:rPr>
              <w:t>2.分支机构设立：经营保险业务许可证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1.不再要求申请人在开业验收报告中提供保险机构和高级管理人员管理信息系统客户端程序生成的电子化数据文件等材料。2.将政策性保险公司分支机构开业审批权限由中国银保监会下放至所在地银保监局。</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1.通过现场检查、非现场监管等方式，密切关注风险，发现违法违规行为的要依法查处。2.针对重点领域风险，健全有关制度，建立风险防范长效机制。</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398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保险公司重大事项变更审批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1.变更名称、公司分立或合并、修改公司章程：保险公司法人许可证（换发）</w:t>
            </w:r>
            <w:r>
              <w:rPr>
                <w:rFonts w:hint="eastAsia" w:ascii="仿宋_GB2312" w:hAnsi="仿宋_GB2312" w:eastAsia="仿宋_GB2312" w:cs="仿宋_GB2312"/>
              </w:rPr>
              <w:br w:type="textWrapping"/>
            </w:r>
            <w:r>
              <w:rPr>
                <w:rFonts w:hint="eastAsia" w:ascii="仿宋_GB2312" w:hAnsi="仿宋_GB2312" w:eastAsia="仿宋_GB2312" w:cs="仿宋_GB2312"/>
              </w:rPr>
              <w:t>2.分支机构变更营业场所：经营保险业务许可证（换发）</w:t>
            </w:r>
            <w:r>
              <w:rPr>
                <w:rFonts w:hint="eastAsia" w:ascii="仿宋_GB2312" w:hAnsi="仿宋_GB2312" w:eastAsia="仿宋_GB2312" w:cs="仿宋_GB2312"/>
              </w:rPr>
              <w:br w:type="textWrapping"/>
            </w:r>
            <w:r>
              <w:rPr>
                <w:rFonts w:hint="eastAsia" w:ascii="仿宋_GB2312" w:hAnsi="仿宋_GB2312" w:eastAsia="仿宋_GB2312" w:cs="仿宋_GB2312"/>
              </w:rPr>
              <w:t>3.其他：批准文件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保险公司因变更注册资本等前置审批事项申请修改公司章程的，无需审批，改为报告制。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1.通过现场检查、非现场监管等方式，密切关注风险，发现违法违规行为的要依法查处。2.针对重点领域风险，健全有关制度，建立风险防范长效机制。</w:t>
            </w:r>
          </w:p>
        </w:tc>
      </w:tr>
      <w:tr>
        <w:tblPrEx>
          <w:tblCellMar>
            <w:top w:w="0" w:type="dxa"/>
            <w:left w:w="108" w:type="dxa"/>
            <w:bottom w:w="0" w:type="dxa"/>
            <w:right w:w="108" w:type="dxa"/>
          </w:tblCellMar>
        </w:tblPrEx>
        <w:trPr>
          <w:trHeight w:val="214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399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保险公司的董事、监事和高级管理人员任职资格审批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1.除政策性保险公司外，不再要求申请人提供拟任人综合鉴定等材料。2.对曾经取得保险公司董事、监事和高级管理人员任职资格的人员，再次申请同类性质任职资格的，不再进行任职资格考试。</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持续对有关人员履职情况进行监管，加大对违法违规经营活动有关人员的处罚力度。2.根据违法违规情形和失信程度，对有关人员通过行业通报、社会公示、市场禁入等方式进行处理，督促有关人员依法履职。</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400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保险资产管理公司及其分支机构设立和终止审批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法人机构设立类：保险资产管理公司法人许可证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《中华人民共和国保险法》《国务院对确需保留的行政审批项目设定行政许可的决定》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不再要求申请人在筹建申请材料中提供筹建负责人的任职资格申请书、身份证明、学历和学位证书复印件等材料。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1.通过现场检查、非现场监管等方式,密切关注风险，发现违法违规行为的要依法查处。2.针对重点领域风险，健全有关制度，建立风险防范长效机制。</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401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保险资产管理公司重大事项变更审批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1.不再要求申请人在变更营业场所申请材料中提供新营业场所符合办公条件的情况报告等材料。2.不再要求申请人在变更业务范围申请材料中提供业务范围变更后的可行性报告等材料。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1.通过现场检查、非现场监管等方式，密切关注风险，发现违法违规行为的要依法查处。2.针对重点领域风险，健全有关制度，建立风险防范长效机制。3.压实机构主体责任，强化行业自律管理。</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402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保险资产管理公司高级管理人员资格核准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不再要求申请人提供对拟任人的综合鉴定等材料。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持续对有关人员履职情况进行监管，加大对从事违法违规经营活动有关人员的处罚力度。2.根据违法违规情形和失信程度，对有关人员通过行业通报、社会公示、市场禁入等方式进行处理，督促有关人员依法履职。</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403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保险集团公司设立、合并、分立、变更、解散审批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保险公司法人许可证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保险集团公司因变更注册资本等前置审批事项申请修改公司章程的，无需审批，改为报告制。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1.通过现场检查、非现场监管等方式，密切关注风险，发现违法违规行为的要依法查处。2.针对重点领域风险，健全有关制度，建立风险防范长效机制。3.加强与有关部门的信息共享，定期组织交流会议。</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404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保险集团公司高级管理人员资格核准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不再要求申请人提供对拟任人的综合鉴定等材料。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完善履职评价制度，在日常监管中加强对有关人员的监管和跟踪评价，加大对从事违法违规经营活动有关人员的处罚力度。2.根据违法违规情形和失信程度，对有关人员通过行业通报、社会公示、市场禁入等方式进行处理，督促有关人员依法履职。</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405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保险控股公司设立、合并、分立、变更、解散审批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保险公司法人许可证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保险控股公司因变更注册资本等前置审批事项申请修改公司章程的，无需审批，改为报告制。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1.通过现场检查、非现场监管等方式，密切关注风险，发现违法违规行为的要依法查处。2.针对重点领域风险，健全有关制度，建立风险防范长效机制。3.加强部门间信息共享，定期组织交流会议。</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406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保险控股公司高级管理人员资格核准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不再要求申请人提供对拟任人的综合鉴定等材料。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完善履职评价制度，在日常监管中加强对有关人员的监管和跟踪评价，加大对从事违法违规经营活动有关人员的处罚力度。2.根据违法违规情形和失信程度，对有关人员通过行业通报、社会公示、市场禁入等方式进行处理，督促有关人员依法履职。</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407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专属自保组织和相互保险组织设立、合并、分立、变更和解散审批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保险公司法人许可证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专属自保组织和相互保险组织因变更注册资本等前置审批事项申请修改公司章程的，无需审批，改为报告制。</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1.通过现场检查、非现场监管等方式，密切关注风险，发现违法违规行为的要依法查处。2.针对重点领域风险，健全有关制度，建立风险防范长效机制。</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408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专属自保、相互保险等组织高级管理人员资格核准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不再要求申请人提供对拟任人的综合鉴定材料。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完善履职评价制度，在日常监管中加强对有关人员的监管和跟踪评价，加大对违法违规经营活动有关人员的处罚力度。2.根据违法违规情形和失信程度，对有关人员通过行业通报、社会公示、市场禁入等方式进行处理，督促有关人员依法履职。</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409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保险代理机构设立审批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经营保险代理业务许可证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1.通过现场检查、非现场监管等方式，密切关注风险，发现违法违规行为的要依法查处。2.加强信用监管，对失信主体开展联合惩戒。3.针对重点领域风险，健全有关制度，建立风险防范长效机制。</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410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保险代理机构高级管理人员任职资格核准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p>
            <w:pPr>
              <w:spacing w:line="280" w:lineRule="exact"/>
              <w:jc w:val="center"/>
              <w:rPr>
                <w:rFonts w:ascii="仿宋_GB2312" w:hAnsi="仿宋_GB2312" w:eastAsia="仿宋_GB2312" w:cs="仿宋_GB2312"/>
              </w:rPr>
            </w:pP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不再要求申请人提供对拟任人的综合鉴定等材料。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完善履职评价制度，在日常监管中加强对有关人员的监管和跟踪评价，加大对从事违法违规经营活动有关人员的处罚力度。2.根据违法违规情形和失信程度，对有关人员通过行业通报、社会公示、市场禁入等方式进行处理，督促有关人员依法履职。</w:t>
            </w:r>
          </w:p>
        </w:tc>
      </w:tr>
      <w:tr>
        <w:tblPrEx>
          <w:tblCellMar>
            <w:top w:w="0" w:type="dxa"/>
            <w:left w:w="108" w:type="dxa"/>
            <w:bottom w:w="0" w:type="dxa"/>
            <w:right w:w="108" w:type="dxa"/>
          </w:tblCellMar>
        </w:tblPrEx>
        <w:trPr>
          <w:trHeight w:val="238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411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保险经纪机构设立审批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经营保险经纪业务许可证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1.通过现场检查、非现场监管等方式，密切关注风险，发现违法违规行为的要依法查处。2.加强信用监管，对失信主体开展联合惩戒。3.针对重点领域风险，健全有关制度，建立风险防范长效机制。</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412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保险经纪机构高级管理人员任职资格核准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不再要求申请人提供对拟任人的综合鉴定等材料。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完善履职评价制度，在日常监管中加强对有关人员的监管和跟踪评价，加大对从事违法违规经营活动有关人员的处罚力度。2.根据违法违规情形和失信程度，对有关人员通过行业通报、社会公示、市场禁入等方式进行处理，督促有关人员依法履职。</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413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关系社会公众利益的保险险种、依法实行强制保险的险种和新开发的人寿保险险种等的保险条款和保险费率审批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对于使用中国保险行业协会车险示范条款的保险产品，不再要求申请人报送保险条款等材料。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1.通过现场检查、非现场监管等方式，密切关注风险，发现违法违规行为的要依法查处。2.针对重点领域风险，健全有关制度，建立风险防范长效机制。</w:t>
            </w:r>
          </w:p>
        </w:tc>
      </w:tr>
      <w:tr>
        <w:tblPrEx>
          <w:tblCellMar>
            <w:top w:w="0" w:type="dxa"/>
            <w:left w:w="108" w:type="dxa"/>
            <w:bottom w:w="0" w:type="dxa"/>
            <w:right w:w="108" w:type="dxa"/>
          </w:tblCellMar>
        </w:tblPrEx>
        <w:trPr>
          <w:trHeight w:val="2387"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414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保险公司拓宽保险资金运用形式审批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不再要求申请人在保险公司境外投资申请材料中提供偿付能力报告等材料。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1.加强对资产负债管理的监管和动态监测。2.通过现场检查、非现场监管等方式，密切关注风险，发现违法违规行为的要依法查处。3.强化保险公司拓宽保险资金运用形式分类监管。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415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融资担保公司设立、变更审批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融资担保业务经营许可证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r>
              <w:rPr>
                <w:rFonts w:hint="eastAsia" w:ascii="仿宋_GB2312" w:hAnsi="仿宋_GB2312" w:eastAsia="仿宋_GB2312" w:cs="仿宋_GB2312"/>
              </w:rPr>
              <w:br w:type="textWrapping"/>
            </w:r>
            <w:r>
              <w:rPr>
                <w:rFonts w:hint="eastAsia" w:ascii="仿宋_GB2312" w:hAnsi="仿宋_GB2312" w:eastAsia="仿宋_GB2312" w:cs="仿宋_GB2312"/>
              </w:rPr>
              <w:t>《融资担保公司监督管理条例》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省级人民政府确定的部门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将审批时限由30个工作日压减至20个工作日。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1.运用大数据等技术手段实时监测风险，加强现场检查和非现场监管。2.建立与有关部门的监管协调机制和信息共享机制。</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416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设立典当行及分支机构审批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典当经营许可证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省级人民政府金融监管部门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将典当经营许可证的有效期限由6年延长至10年。</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1.通过年审、现场检查、非现场监管等方式，加强事中事后监管，发现违法违规行为的要依法查处。2.进一步完善监管指标体系，建立分级、分类监管制度，强化市场约束，提高监管透明度。</w:t>
            </w:r>
          </w:p>
        </w:tc>
      </w:tr>
      <w:tr>
        <w:tblPrEx>
          <w:tblCellMar>
            <w:top w:w="0" w:type="dxa"/>
            <w:left w:w="108" w:type="dxa"/>
            <w:bottom w:w="0" w:type="dxa"/>
            <w:right w:w="108" w:type="dxa"/>
          </w:tblCellMar>
        </w:tblPrEx>
        <w:trPr>
          <w:trHeight w:val="294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417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证券公司设立审批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批准文件、中华人民共和国经营证券期货业务许可证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《中华人民共和国证券法》《证券公司监督管理条例》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1.推动实现申请、审批全程网上办理。2.网上公布服务指南，公开受理进度、反馈意见、审批结果等情况。</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418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证券公司变更重大事项审批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批准文件、中华人民共和国经营证券期货业务许可证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《中华人民共和国证券法》</w:t>
            </w:r>
          </w:p>
          <w:p>
            <w:pPr>
              <w:spacing w:line="280" w:lineRule="exact"/>
              <w:jc w:val="center"/>
              <w:rPr>
                <w:rFonts w:ascii="仿宋_GB2312" w:hAnsi="仿宋_GB2312" w:eastAsia="仿宋_GB2312" w:cs="仿宋_GB2312"/>
              </w:rPr>
            </w:pPr>
            <w:r>
              <w:rPr>
                <w:rFonts w:hint="eastAsia" w:ascii="仿宋_GB2312" w:hAnsi="仿宋_GB2312" w:eastAsia="仿宋_GB2312" w:cs="仿宋_GB2312"/>
              </w:rPr>
              <w:t>《证券公司监督管理条例》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1.不再要求申请人提供法律意见书等材料。2.将证券业务许可证、基金业务许可证统一为经营证券期货业务许可证。3.在网上公开服务指南、受理进度、审批结果等。4.推动实现申请、审批全程网上办理。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0" w:type="dxa"/>
            <w:left w:w="108" w:type="dxa"/>
            <w:bottom w:w="0" w:type="dxa"/>
            <w:right w:w="108" w:type="dxa"/>
          </w:tblCellMar>
        </w:tblPrEx>
        <w:trPr>
          <w:trHeight w:val="5777"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419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基金托管人资格核准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批准文件、中华人民共和国经营证券期货业务许可证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《中华人民共和国证券投资基金法》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将审批流程由申请人筹备、通过现场检查再批准，改为先批准、申请人筹备并通过现场检查再开展业务。2.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法律意见书等材料。3.将证券业务许可证、基金业务许可证统一为经营证券期货业务许可证。4.在网上公开服务指南、受理进度、审批结果等。5.推动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p>
            <w:pPr>
              <w:spacing w:line="280" w:lineRule="exact"/>
              <w:rPr>
                <w:rFonts w:ascii="仿宋_GB2312" w:hAnsi="仿宋_GB2312" w:eastAsia="仿宋_GB2312" w:cs="仿宋_GB2312"/>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420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公募基金管理公司设立、公募基金管理人资格审批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批准文件、中华人民共和国经营证券期货业务许可证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《中华人民共和国证券投资基金法》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将公募基金管理人资格审批流程由申请人筹备、通过现场检查再批准，改为先批准、申请人筹备并通过现场检查再开展业务。2.不再要求申请人在公募基金管理人资格审批批复阶段提供风险控制指标监管报表、证监局出具的现场检查报告、行业监管（自律管理）部门出具的意见、法律意见书等材料。3.将证券业务许可证、基金业务许可证统一为经营证券期货业务许可证。4.在网上公开服务指南、受理进度、审批结果等。5.推动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0" w:type="dxa"/>
            <w:left w:w="108" w:type="dxa"/>
            <w:bottom w:w="0" w:type="dxa"/>
            <w:right w:w="108" w:type="dxa"/>
          </w:tblCellMar>
        </w:tblPrEx>
        <w:trPr>
          <w:trHeight w:val="384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421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公募基金管理公司变更重大事项审批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批准文件、中华人民共和国经营证券期货业务许可证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《中华人民共和国证券投资基金法》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在批复阶段提供具有境外投资管理相关经验人员的教育经历、工作经验、从业资格、专业职称等基本情况介绍和法律意见书等材料。2.将证券业务许可证、基金业务许可证统一为经营证券期货业务许可证。3.在网上公开服务指南、受理进度、审批结果等。4.推动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422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基金服务机构注册</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批准文件、中华人民共和国经营证券期货业务许可证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《中华人民共和国证券投资基金法》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1.不再要求申请人提供法律意见书等材料。2.将证券业务许可证、基金业务许可证统一为经营证券期货业务许可证。3.在网上公开服务指南、受理进度、审批结果等。4.推动实现申请、审批全程网上办理。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423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申请设立期货交易场所的审批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《期货交易管理条例》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1.推动实现申请、审批全程网上办理。2.每半年1次公布存量情况。</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1.要求期货交易场所建立健全相关制度，加强对交易结算活动的风险控制，加大对会员、工作人员的监管力度。2.加强现场检查。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424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申请设立期货专门结算机构的审批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《期货交易管理条例》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1.推动实现申请、审批全程网上办理。2.每半年1次公布存量情况。</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1.要求期货专门结算机构建立健全相关制度，加强对结算相关活动的风险控制和工作人员的监督管理。2.根据市场情况及重点工作安排，加强现场检查。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425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期货公司设立、合并、分立、停业、解散或者破产，变更业务范围、注册资本、5%以上股权的审批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批准文件、中华人民共和国经营证券期货业务许可证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《期货交易管理条例》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1.推动实现申请、审批全程网上办理。2.在网上公开服务指南、受理进度、审批结果等。3.不再要求申请人提供可通过部门间信息共享获取的企业登记注册等相关材料。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1.开展“双随机、一公开”监管。2.强化对关联交易的日常监管，发现违法违规行为的要依法查处。3.强化对公司治理的监管，督促期货公司股东按期报送股权变动等信息。</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426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期货公司境内及境外期货经纪业务、期货投资咨询业务许可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批准文件、中华人民共和国经营证券期货业务许可证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《期货交易管理条例》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1.推动实现申请、审批全程网上办理。2.在网上公开服务指南、受理进度、审批结果等。3.不再要求申请人提供可通过部门间信息共享获取的企业登记注册等相关材料。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1.开展“双随机、一公开”监管。2.加强日常监管，发现违法违规行为的要依法查处。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427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资信评级机构从事证券服务业审批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批准文件、中华人民共和国证券市场资信评级业务许可证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《中华人民共和国证券法》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1.推动实现申请、审批全程网上办理。2.网上公开服务指南、受理进度、审批结果等。3.不再要求申请人提供法律意见书等材料。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1.健全相关机构执业规则和自律规则。2.落实辖区监管责任，强化一线监管和自律管理职能，加强行政监管、自律管理、稽查执法和刑事追责的衔接配合。</w:t>
            </w:r>
          </w:p>
        </w:tc>
      </w:tr>
      <w:tr>
        <w:tblPrEx>
          <w:tblCellMar>
            <w:top w:w="0" w:type="dxa"/>
            <w:left w:w="108" w:type="dxa"/>
            <w:bottom w:w="0" w:type="dxa"/>
            <w:right w:w="108" w:type="dxa"/>
          </w:tblCellMar>
        </w:tblPrEx>
        <w:trPr>
          <w:trHeight w:val="350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428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财务顾问机构从事证券服务业审批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批准文件、中华人民共和国经营证券期货业务许可证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《中华人民共和国证券法》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1.推动实现申请、审批全程网上办理。2.网上公布服务指南，公开受理进度、反馈意见、审批结果等情况。</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加强非现场检查和现场监管，及时处理投诉举报，发现违法违规行为的要依法查处并公开结果。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429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投资咨询机构从事证券服务业审批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批准文件、中华人民共和国经营证券期货业务许可证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《中华人民共和国证券法》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1.推动实现申请、审批全程网上办理。2.网上公布服务指南，公开受理进度、反馈意见、审批结果等情况。</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1.强化股权变更管理。2.加强对分支机构的合规管控。3.加大对违法违规行为的查处力度。</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430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境外机构投资者资格审批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批准文件、中华人民共和国经营证券期货业务许可证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《中华人民共和国证券投资基金法》《国务院对确需保留的行政审批项目设定行政许可的决定》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1.取消资产管理规模等准入条件。2.不再要求申请人提供投资计划书、审计报告等材料。3.在网上公开服务指南、受理进度、审批结果等。4.推动实现申请、审批全程网上办理。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1.建立信息共享和监管协作机制，及时发现和处置跨市场异常交易行为。2.强化穿透式监管要求。3.细化合格投资者和托管人的违规情形，明确监管职责和处罚措施，加大查处力度。</w:t>
            </w:r>
          </w:p>
        </w:tc>
      </w:tr>
      <w:tr>
        <w:tblPrEx>
          <w:tblCellMar>
            <w:top w:w="0" w:type="dxa"/>
            <w:left w:w="108" w:type="dxa"/>
            <w:bottom w:w="0" w:type="dxa"/>
            <w:right w:w="108" w:type="dxa"/>
          </w:tblCellMar>
        </w:tblPrEx>
        <w:trPr>
          <w:trHeight w:val="265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431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证券交易所的设立和解散审核、证券登记结算机构设立和解散审批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《中华人民共和国证券法》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1.推动实现申请、审批全程网上办理。2.每半年1次公布存量企业情况。</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加强非现场检查和现场监管，及时处理投诉举报，发现违法违规行为的要依法查处并公开结果。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432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证券金融公司设立和解散审批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批准文件、中华人民共和国经营证券期货业务许可证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《证券公司监督管理条例》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1.推动实现申请、审批全程网上办理。2.每半年1次公布存量企业情况。</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加强非现场检查和现场监管，及时处理投诉举报，发现违法违规行为的要依法查处并公开结果。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433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境外证券经营机构在境内经营证券业务审批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批准文件、中华人民共和国经营证券期货业务许可证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《国务院对确需保留的行政审批项目设定行政许可的决定》《证券公司监督管理条例》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中国证监会及其派出机构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1.推动实现申请、审批全程网上办理。2.网上公布服务指南，公开受理进度、反馈意见、审批结果等情况。</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434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国家粮食和储备局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军粮供应站资格、军粮供应委托代理资格认定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军粮供应站资格证书、军粮代供点资格证书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省级粮食和储备部门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1.不再要求申请人提供事业单位设立批准文件复印件、省级粮食行政管理部门认为需要提交的其他材料。2.将实地核查办理时限由15个工作日压减至10个工作日。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通过“双随机、一公开”监管、重点监管等方式，对制度落实、计划管理、军粮质量、核算手续、经费往来等加强监管。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435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国家粮食和储备局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粮食收购资格认定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粮食收购许可证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《粮食流通管理条例》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企业办理登记注册的市场监管部门同级的粮食和储备部门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1.网上公布审批程序、受理条件、办理标准，公开办理进度。2.不再要求申请人提供营业执照、法定代表人身份证明等材料，通过部门间信息共享获取相关信息。</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1.通过“双随机、一公开”监管、重点监管等方式，依法查处违法违规企业。2.加强信用监管，向社会公布企业信用状况，对失信主体开展联合惩戒。</w:t>
            </w:r>
          </w:p>
        </w:tc>
      </w:tr>
      <w:tr>
        <w:tblPrEx>
          <w:tblCellMar>
            <w:top w:w="0" w:type="dxa"/>
            <w:left w:w="108" w:type="dxa"/>
            <w:bottom w:w="0" w:type="dxa"/>
            <w:right w:w="108" w:type="dxa"/>
          </w:tblCellMar>
        </w:tblPrEx>
        <w:trPr>
          <w:trHeight w:val="250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436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国家能源局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电力业务许可证核发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电力业务许可证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《中华人民共和国电力法》《电力供应与使用条例》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国家能源局派出能源监管机构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审批程序、受理条件和办理标准，公开办理进度。2.不再要求申请人提供营业执照等材料，通过部门间信息共享获取相关信息。3.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1.开展“双随机、一公开”监管，依法查处违规行为。2.推进部门间信息共享应用，加强信用监管，健全信用告知预警机制，对失信主体开展联合惩戒。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437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国家能源局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承装（修、试）电力设施许可证核发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承装（修、试）电力设施许可证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《中华人民共和国电力法》《电力供应与使用条例》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国家能源局派出能源监管机构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审批程序、受理条件和办理标准，公开办理进度。2.不再要求申请人提供营业执照等材料，通过部门间信息共享获取相关信息。3.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1.开展“双随机、一公开”监管，依法查处违规行为。2.推进部门间信息共享应用，加强信用监管，健全信用告知预警机制，对失信主体开展联合惩戒。</w:t>
            </w:r>
          </w:p>
          <w:p>
            <w:pPr>
              <w:spacing w:line="280" w:lineRule="exact"/>
              <w:rPr>
                <w:rFonts w:ascii="仿宋_GB2312" w:hAnsi="仿宋_GB2312" w:eastAsia="仿宋_GB2312" w:cs="仿宋_GB2312"/>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438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国家国防科工局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核材料许可证核发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中华人民共和国核材料许可证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《中华人民共和国核材料管制条例》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核材料账目与衡算管理实施计划、核材料实物保护与保密实施计划、核材料衡算与控制规程、反应堆燃耗分析计算程序及精度说明、反应堆热功率和功率分布监测方法及其精度说明、核材料实物保护系统的测试和维护说明、核材料相关的保密管理措施、实物保护系统有效性评估等材料。2.技术审评与现场检查实行并联办理，将审批时限压减15天。</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加强对持证单位的监测，针对发现的普遍性问题和突出风险开展专项检查，确保不发生系统性、区域性风险。3.取换证现场检查期间，对核材料衡算、核材料实物保护与保密工作等相关支持性文件进行检查。</w:t>
            </w:r>
          </w:p>
        </w:tc>
      </w:tr>
      <w:tr>
        <w:tblPrEx>
          <w:tblCellMar>
            <w:top w:w="0" w:type="dxa"/>
            <w:left w:w="108" w:type="dxa"/>
            <w:bottom w:w="0" w:type="dxa"/>
            <w:right w:w="108" w:type="dxa"/>
          </w:tblCellMar>
        </w:tblPrEx>
        <w:trPr>
          <w:trHeight w:val="233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439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国家国防科工局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第二类武器装备科研生产许可（初审）</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《武器装备科研生产许可管理条例》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省级国防科技工业部门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1.网上公布受理条件、审批程序、办理标准，提供电话查询办理进度渠道。2.将许可目录项目由755项压减至285项，压减项目数量62%以上,对不再审批的项目实行备案管理。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开展“双随机、一公开”监管、跨部门联合监管等，发现问题及时依法处理。2.依法及时处理投诉举报。3.强化信用约束，对弄虚作假、提供假冒伪劣产品等严重失信的企事业单位，将其列入失信黑名单并通报。4.强化属地管理，地方国防科技工业部门对本行政区域内从事生产活动的单位加强监管。</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440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国家国防科工局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武器装备科研生产许可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武器装备科研生产许可证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《武器装备科研生产许可管理条例》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1.网上公布受理条件、审批程序、办理标准，提供电话查询办理进度渠道。2.将许可目录项目由755项压减至285项，压减项目数量62%以上，对不再审批的项目实行备案管理。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开展“双随机、一公开”监管、跨部门联合监管等，发现问题及时依法处理。2.强化属地管理，地方国防科技工业部门对本行政区域内从事生产活动的单位加强监管。3.依法及时处理投诉举报。4.强化信用约束，对弄虚作假、提供假冒伪劣产品等严重失信的单位，将其列入失信黑名单并通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441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国家国防科工局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一级、二级国防计量技术机构设置审批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《国防计量监督管理条例》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1.网上公布受理条件、审批程序、办理标准，提供电话查询办理进度渠道。2.取消信息报送、量值比对、学术交流、计量仲裁等18项审查标准。3.将审批时限由35个工作日压减至25个工作日。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442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国家国防科工局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三级国防计量技术机构设置审批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《国防计量监督管理条例》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省级国防科技工业部门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1.网上公布受理条件、审批程序、办理标准，提供电话查询办理进度渠道。2.取消信息报送、量值比对、学术交流、计量仲裁等18项审查标准。3.将审批时限由35个工作日压减至25个工作日。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443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国家国防科工局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军品出口许可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《中华人民共和国军品出口管理条例》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网上公布受理条件、审批程序、办理标准，提供电话查询办理进度渠道。</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1.通过“双随机、一公开”监管、跨部门联合监管等方式，依法查处违法行为。2.加强信用监管，对失信主体开展联合惩戒。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444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烟草制品生产企业设立、分立、合并、撤销审批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国家烟草专卖局关于准予设立、分立、合并、撤销××烟草制品生产企业的决定</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《中华人民共和国烟草专卖法》《中华人民共和国烟草专卖法实施条例》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国家烟草局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将审批时限由16个工作日压减至8个工作日。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1.开展“双随机、一公开”监管，发现违法违规行为的要依法查处并公开结果。2.根据投诉举报开展重点检查。</w:t>
            </w:r>
          </w:p>
        </w:tc>
      </w:tr>
      <w:tr>
        <w:tblPrEx>
          <w:tblCellMar>
            <w:top w:w="0" w:type="dxa"/>
            <w:left w:w="108" w:type="dxa"/>
            <w:bottom w:w="0" w:type="dxa"/>
            <w:right w:w="108" w:type="dxa"/>
          </w:tblCellMar>
        </w:tblPrEx>
        <w:trPr>
          <w:trHeight w:val="349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445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烟草专卖生产企业许可证核发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烟草专卖生产企业许可证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《中华人民共和国烟草专卖法》</w:t>
            </w:r>
            <w:r>
              <w:rPr>
                <w:rFonts w:hint="eastAsia" w:ascii="仿宋_GB2312" w:hAnsi="仿宋_GB2312" w:eastAsia="仿宋_GB2312" w:cs="仿宋_GB2312"/>
              </w:rPr>
              <w:br w:type="textWrapping"/>
            </w:r>
            <w:r>
              <w:rPr>
                <w:rFonts w:hint="eastAsia" w:ascii="仿宋_GB2312" w:hAnsi="仿宋_GB2312" w:eastAsia="仿宋_GB2312" w:cs="仿宋_GB2312"/>
              </w:rPr>
              <w:t>《中华人民共和国烟草专卖法实施条例》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国家烟草局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将审批时限由15个工作日压减至8个工作日。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1.开展“双随机、一公开”监管，加强对持证主体合规生产经营的监管，发现违法违规行为的要依法查处并公开结果。2.取缔无证生产经营主体。</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446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外商投资设立烟草专卖生产企业审批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国家烟草专卖局关于准予设立××外商投资烟草专卖生产企业行政许可决定</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国家烟草局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将审批时限由16个工作日压减至8个工作日。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1.开展“双随机、一公开”监管，发现违法违规行为的要依法查处并公开结果。2.根据投诉举报开展重点检查。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447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烟草制品批发企业设立、分立、合并、撤销审批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国家烟草专卖局关于准予设立、分立、合并、撤销××烟草制品批发企业的决定</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《中华人民共和国烟草专卖法》《中华人民共和国烟草专卖法实施条例》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国家烟草局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将审批时限由16个工作日压减至8个工作日。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1.开展“双随机、一公开”监管，发现违法违规行为的要依法查处并公开结果。2.根据投诉举报开展重点检查。</w:t>
            </w:r>
          </w:p>
        </w:tc>
      </w:tr>
      <w:tr>
        <w:tblPrEx>
          <w:tblCellMar>
            <w:top w:w="0" w:type="dxa"/>
            <w:left w:w="108" w:type="dxa"/>
            <w:bottom w:w="0" w:type="dxa"/>
            <w:right w:w="108" w:type="dxa"/>
          </w:tblCellMar>
        </w:tblPrEx>
        <w:trPr>
          <w:trHeight w:val="90"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448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烟草专卖批发企业许可证核发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烟草专卖批发企业许可证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《中华人民共和国烟草专卖法》《中华人民共和国烟草专卖法实施条例》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国家烟草局；省级烟草部门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将审批时限由15个工作日压减至8个工作日。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1.开展“双随机、一公开”监管，加强对持证主体合规经营的监管，发现违法违规行为的要依法查处并公开结果。2.取缔无证经营主体。</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449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林草种子（林木良种，主要草种杂交种子及其亲本种子、常规原种种子，选育生产经营相结合单位）生产经营许可证核发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林草种子生产经营许可证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不再要求申请人提供经营场所权属证明、生产用地用途证明等材料。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1.开展“双随机、一公开”监管，发现违法违规行为的要依法查处并公开结果。2.加强信用监管，建立企业信用档案并依法公开，对失信单位和个人开展联合惩戒。3.发挥行业协会自律作用。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450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草种进出口审批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草种进出口审批表</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草种生产经营许可证等材料。2.将草种进出口审批表有效期由3个月延长至6个月。3.依据《国务院关于取消和下放一批行政许可事项的决定》（国发[2020]13号），取消“草种进出口经营许可证审核（初审）”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1.开展“双随机、一公开”监管，发现违法违规行为的要依法查处并公开结果。2.依法及时处理投诉举报。3.加强信用监管，建立企业信用档案并向社会公开，对失信主体开展联合惩戒。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451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普及型国外引种试种苗圃资格认定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普及型国外引种试种苗圃资格证书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不再要求申请人提供林草种子生产经营许可证等材料。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开展“双随机、一公开”监管和专项检查，发现违法违规行为的要依法查处并公开结果。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452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出售、收购国家二级保护野生植物审批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《中华人民共和国野生植物保护条例》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省级林草部门或者其授权的机构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不再要求申请人提供身份证明等材料。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加强信用监管，加大监督检查力度，对失信主体开展联合惩戒。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453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国务院规定由国家林草局审批的国家重点保护陆生野生动物人工繁育许可证核发（除已制定人工繁育技术标准的物种外）</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国家重点保护陆生野生动物人工繁育许可证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1.实现申请、审批网上办理，进一步优化审批流程，规范专家评审。2.将审批时限由20个工作日压减至15个工作日。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1.严格执行行业标准和规范，针对不同物种采取差别化、精细化管理方式。2.加强信用监管，对失信主体开展联合惩戒。3.组织开展行业培训。4.发挥行业协会自律作用。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454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权限内国家重点保护陆生野生动物人工繁育许可证核发（除已制定人工繁育技术标准的物种和列入人工繁育国家重点保护陆生野生动物目录的物种外）</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国家重点保护陆生野生动物人工繁育许可证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1.对申请增加繁育种类的不再要求申请人提供原驯养繁殖许可证和相关批准文件等材料。2.进一步优化审批流程，规范专家评审。</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1.严格执行行业标准和规范，针对不同物种采取差别化、精细化管理方式。2.加强信用监管，对失信主体开展联合惩戒。3.组织开展行业培训。4.发挥行业协会自律作用。</w:t>
            </w:r>
          </w:p>
        </w:tc>
      </w:tr>
      <w:tr>
        <w:tblPrEx>
          <w:tblCellMar>
            <w:top w:w="0" w:type="dxa"/>
            <w:left w:w="108" w:type="dxa"/>
            <w:bottom w:w="0" w:type="dxa"/>
            <w:right w:w="108" w:type="dxa"/>
          </w:tblCellMar>
        </w:tblPrEx>
        <w:trPr>
          <w:trHeight w:val="322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455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国家铁路局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铁路运输基础设备生产企业审批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铁路运输基础设备生产企业许可证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《铁路安全管理条例》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国家铁路局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不再要求申请人提供产品认证证明等材料。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1.开展“双随机、一公开”监管，发现违法违规行为的要依法查处并公开结果。2.加强信用监管，向社会公布铁路运输基础设备生产企业信用状况，对失信主体开展联合惩戒。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456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国家铁路局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铁路机车车辆设计、制造、维修或进口许可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铁路机车车辆型号合格证、铁路机车车辆制造许可证、铁路机车车辆维修许可证、铁路机车车辆进口许可证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《铁路安全管理条例》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国家铁路局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1.不再要求申请人提供营业执照副本等材料。2.按产品型号，将维修许可证有效期分别延长至5年、8年、10年。</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1.开展“双随机、一公开”监管，发现违法违规行为的要依法查处并公开结果。2.加强信用监管，向社会公布铁路机车车辆设计、制造、维修和进口企业信用状况，对失信主体开展联合惩戒。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457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国家铁路局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铁路运输企业准入许可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铁路运输许可证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国家铁路局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不再要求申请人提供营业执照副本等材料。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1.开展“双随机、一公开”监管，发现违法违规行为的要依法查处并公开结果。2.加强信用监管，向社会公布铁路运输企业信用状况，对失信主体开展联合惩戒。</w:t>
            </w:r>
          </w:p>
        </w:tc>
      </w:tr>
      <w:tr>
        <w:tblPrEx>
          <w:tblCellMar>
            <w:top w:w="0" w:type="dxa"/>
            <w:left w:w="108" w:type="dxa"/>
            <w:bottom w:w="0" w:type="dxa"/>
            <w:right w:w="108" w:type="dxa"/>
          </w:tblCellMar>
        </w:tblPrEx>
        <w:trPr>
          <w:trHeight w:val="185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458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民用航空器（发动机、螺旋桨）生产许可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优化办事流程，通过邮寄（快递）等方式实现申请人“最多跑一次”。</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严格按照相关法律法规和标准加强监管，主管检查员对持证人每年至少进行1次评审，对持证人的质量系统每2年至少进行1次复查，对持证人的供应商每年至少随机抽查2个。</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459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民用航空器零部件制造人批准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零部件制造人批准书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优化办事流程，通过邮寄（快递）等方式实现申请人“最多跑一次”。</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严格按照相关法律法规和标准加强监管，主管检查员对持证人每年至少进行1次评审，对持证人的质量系统每2年至少进行1次复查，对持证人的供应商每年至少随机抽查2个。</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460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民用航空器维修单位维修许可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维修许可证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申请人在民航飞行标准监督管理系统一次性提交申请及相关材料，并可在线查询审批进度。2.对于集团化多地点维修企业，减少企业在各地重复申请许可，推行“一证多地”政策，实现企业申领一张维修许可证即可跨区域从事航空器及部件维修工作。</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1.改进工作差错和不安全事件的监管处理流程，提升监管效率和精准度。2.改进监管理念和作风，不以实行单一惩戒为目标，推动企业合法经营和持续发展。</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461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公共航空运输企业经营许可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公共航空运输企业经营许可证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1.通过年报制度加强对经营活动的监管。2.通过诚信体系建设，加强主体监管。</w:t>
            </w:r>
          </w:p>
        </w:tc>
      </w:tr>
      <w:tr>
        <w:tblPrEx>
          <w:tblCellMar>
            <w:top w:w="0" w:type="dxa"/>
            <w:left w:w="108" w:type="dxa"/>
            <w:bottom w:w="0" w:type="dxa"/>
            <w:right w:w="108" w:type="dxa"/>
          </w:tblCellMar>
        </w:tblPrEx>
        <w:trPr>
          <w:trHeight w:val="237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462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中外公共航空运输承运人运行合格证核发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航空承运人运行合格证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1.优化外国公共航空运输承运人合格审定审批流程。2.对部分项目进行合并或简化，将申请要件由36项压减至20项。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依托有关系统对监督检查活动进行统一计划管理，对于检查绩效不良的公司适当增加检查频次，对监督检查结果由民航飞行标准监督管理系统记录并视情况采取进一步管控措施。</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463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中外航空运输企业航线（航班运输）经营许可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航线经营许可证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实现申请、审批全程网上办理。2.通过邮寄（快递）接收申请材料、寄送许可证件。3.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4.取消国内航线经营许可证有效期。</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引入实际飞行数据，提升航线航班执行情况监控的及时性和完整性。2.依法依规对航空运输企业航线（航班运输）经营许可使用情况进行监管，及时注销不符合法规要求的证照。3.加强诚信体系建设，强化对航线航班经营主体的信用约束。4.对航空公司航班计划执行情况和航权使用率实施监测记分，根据记分情况实施新增国际航线航班的准入惩戒，对未在规定期限内开航或未充分使用航权的航空公司实施航权清理。</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464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航空营运人运输危险品资格批准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危险品航空运输许可证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1.取消审批中的专家评审环节。2.不再要求申请人提供公共航空运输企业经营许可证复印件等材料。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1.推进危险品安全管理体系建设，进一步落实企业安全主体责任。2.依托有关信息系统，完善涉及危险品航空运输的监管事项，加强监督检查力度。</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465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商业非运输运营人、私用大型航空器运营人、航空器代管人运行合格证核发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商业非运输航空运营人运行合格证及私用大型航空器运营人和航空器代管人运行规范</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1.实现网上一次性提交相关材料。2.对部分运行种类（如空中游览、一般商业运行）实现文件审查与现场验证环节合并进行。</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依托有关系统对监督检查活动进行统一计划管理，监督检查结果由系统记录并按分析评估结果视情况采取进一步措施。</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466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通用航空企业经营许可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通用航空企业经营许可证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除被吊销、撤销、注销外，许可证长期有效。</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1.开展“双随机、一公开”监管，对载客运输类、载人作业类进行重点监管。2.建立通用航空诚信评价体系，对诚信记录较差的企业增加检查频次及强度。3.加强信用监管，对失信主体开展联合惩戒。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467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外航驻华常设机构设立审批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外国航空运输企业常驻代表机构批准证书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《中华人民共和国国务院关于管理外国企业常驻代表机构的暂行规定》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委托第三方机构，免费向外航申请人提供全程中英文办理指导。</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1.开展“双随机、一公开”监管、重点监管和非现场监管，及时处理投诉举报。2.对监管中发现的问题及时约谈行政相对人，要求其整改，必要时在民航当局间进行磋商。</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468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民用航空器驾驶员学校审定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民用航空器驾驶员学校合格证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1.实现申请、审批全程网上办理。2.不再要求申请人提供商业非运输航空运营人合格证等材料。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依托有关系统对监督检查活动进行统一计划管理，监督检查结果由系统记录并按分析评估结果视情况采取进一步措施。</w:t>
            </w:r>
          </w:p>
        </w:tc>
      </w:tr>
      <w:tr>
        <w:tblPrEx>
          <w:tblCellMar>
            <w:top w:w="0" w:type="dxa"/>
            <w:left w:w="108" w:type="dxa"/>
            <w:bottom w:w="0" w:type="dxa"/>
            <w:right w:w="108" w:type="dxa"/>
          </w:tblCellMar>
        </w:tblPrEx>
        <w:trPr>
          <w:trHeight w:val="2378"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469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飞行训练中心合格认定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飞行训练中心合格证及运行规范</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1.精简飞行训练中心合格认定的申请要件，优化申请系统模块。2.合并或删减不必要的项目，避免重复提交材料。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依托有关系统对监督检查活动进行统一计划管理，监督检查结果由系统记录并按分析评估结果视情况采取进一步措施。</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470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民用航空维修技术人员学校合格认定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维修培训机构合格证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允许申请人网上一次性提交申请及相关材料，并可在线查询审批进度。2.调整运动类和非复杂航空器的机型培训管理方式。3.对较大规模的维修培训机构，减少在各地重复申请许可，推行“一证多地”政策，实现维修培训机构申领一张许可证件即可跨区域从事维修培训工作。</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1.改变监管方式，以培训质量为核心，发挥市场评估和学员评估作用。2.加强信用监管，对失信主体开展联合惩戒。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471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飞行签派员训练机构审批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飞行签派员训练机构资格证书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1.将训练机构合格证有效期由2年延长至5年。2.对续办训练机构合格证的，取消关于“毕业于该飞行签派员训练机构的学员在参加实践考试中第一次测试合格率达到80%”的要求。</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依托有关系统对监督检查活动进行统一计划管理，监督检查结果由系统记录并按分析评估结果视情况采取进一步措施。</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472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民用航空油料供应商适航批准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民用航空油料供应企业适航批准书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1.除必要的现场审核外，实现其他审查网上办理。2.民航局委托评审机构开展审查，并由其就办理流程、材料初审等环节向申请人提供免费指导。</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对批准单位每年开展1次年度检查，年初制定年度检查计划，对检查情况和整改情况进行跟踪。</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473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民用航空油料企业安全运营许可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民用机场航空燃油供应安全运营许可证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1.申请人可就近前往民航地区管理局领取许可证件。2.在申请材料符合完整性、真实性、合法性的基础上，申请人可“最多跑一次”完成取证工作。</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对航油企业进行不定期检查，对可能产生重大影响的情况及时告知航油企业所在机场的管理机构，发现违规情形的要依法查处。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474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民用航空油料测试单位批准</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民用航空油料检测单位批准函</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1.除必要的现场审核外，实现其他审查网上办理。2.民航局委托评审机构开展审查，并由其就办理流程、材料初审等环节向申请人提供免费指导。</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对批准单位每年开展1次年度检查，年初制定年度检查计划，对检查情况和整改情况进行跟踪。</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475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设立国际机场审批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批复文件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实现机场名称变更的申请、审批全程网上办理。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每年年初制定行政检查计划，对辖区内机场进行年度适用性检查，并通过机场安全监管系统实现监察的电子化及整改问题在线流转，每5年对辖区内机场组织实施1次符合性评价。</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476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对公众开放的民用机场使用许可证核发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批复文件和民用机场使用许可证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1.实现申请、审批全程网上办理。2.申请人可就近前往民航地区管理局领取许可证件。3.取消许可证5年有效期，改为长期有效。</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每年年初制定行政检查计划，对辖区内机场进行年度适用性检查，并通过机场安全监管系统实现监察的电子化及整改问题在线流转，每5年对辖区内机场组织实施1次符合性评价。</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477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国家邮政局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经营邮政通信业务审批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经营邮政通信业务批准文件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国家邮政局；省级邮政管理局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1.网上公布审批程序、受理条件、查询方式。2.不再要求申请人提供邮政通信业务经营场地证明等材料。3.将审批时限由20个工作日压减至10个工作日。4. 根据《国务院关于取消和下放一批行政许可事项的决定》（国发﹝2020﹞13号） “经营境内邮政通信业务审批”取消审批。</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1.严格执行法律法规的规定，督促邮政企业落实主体责任。2.对邮政企业委托的第三方企业开展“双随机、一公开”监管，发现违法违规行为要依法查处并向社会公开结果。</w:t>
            </w:r>
          </w:p>
          <w:p>
            <w:pPr>
              <w:spacing w:line="280" w:lineRule="exact"/>
              <w:jc w:val="left"/>
              <w:rPr>
                <w:rFonts w:ascii="仿宋_GB2312" w:hAnsi="仿宋_GB2312" w:eastAsia="仿宋_GB2312" w:cs="仿宋_GB2312"/>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478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国家邮政局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快递业务经营许可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快递业务经营许可证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《中华人民共和国邮政法》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国家邮政局；省级邮政管理局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1.实现申请、审批全程网上办理并在网上公布审批程序、受理条件、查询方式。2.不再要求申请人提供快递业务经营场地证明等材料。3.将审批时限由45个工作日压减至22个工作日。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1.严格执行法律法规的规定，对快递企业加强监督。2.开展“双随机、一公开”监管，发现违法违规行为的要依法查处并公开结果。</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479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设立文物商店审批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文物商店许可证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《中华人民共和国文物保护法》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不再要求申请人提供文物保管技术条件证明等材料。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1.加强文物商店日常经营状况监测，发现问题及时依法处理。2.依法及时处理投诉举报。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480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拍卖企业经营文物拍卖许可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文物拍卖许可证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《中华人民共和国文物保护法》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不再要求申请人提供历次股权结构变动情况记录、营业执照、拍卖经营批准证书原件等材料。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1.对经营文物拍卖的拍卖企业，加强日常经营状况监测，发现问题及时依法处理。2.依法及时处理投诉举报。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481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馆藏文物修复、复制、拓印单位资质认定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可移动文物修复资质证书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《中华人民共和国文物保护法》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不再要求申请人提供有关人员身份证复印件等材料。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1.开展“双随机、一公开”监管，发现违法违规行为的要依法查处并公开结果。2.健全年度报告和公示制度，加强社会监督。3.对馆藏文物修复、复制、拓印单位经营情况开展第三方评估并将评估结果向社会公布。</w:t>
            </w:r>
          </w:p>
        </w:tc>
      </w:tr>
      <w:tr>
        <w:tblPrEx>
          <w:tblCellMar>
            <w:top w:w="0" w:type="dxa"/>
            <w:left w:w="108" w:type="dxa"/>
            <w:bottom w:w="0" w:type="dxa"/>
            <w:right w:w="108" w:type="dxa"/>
          </w:tblCellMar>
        </w:tblPrEx>
        <w:trPr>
          <w:trHeight w:val="349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482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文物保护工程勘察设计甲级资质审批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文物保护工程勘察设计甲级资质证书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《中华人民共和国文物保护法》《中华人民共和国文物保护法实施条例》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国家文物局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1.实现申请、审批全程网上办理。2.不再要求申请人提供企业章程、主要设备发票等材料。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1.加强“互联网+监管”，发现违法违规行为的要依法查处并公开结果。2.依法及时处理投诉举报。3.针对发现的普遍性和突出问题开展专项检查。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483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文物保护工程施工一级资质审批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文物保护工程施工一级资质证书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《中华人民共和国文物保护法》《中华人民共和国文物保护法实施条例》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国家文物局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1.实现申请、审批全程网上办理。2.不再要求申请人提供企业章程、主要设备发票等材料。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1.加强“互联网+监管”，发现违法违规行为的要依法查处并公开结果。2.依法及时处理投诉举报。3.针对发现的普遍性和突出问题开展专项检查。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484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文物保护工程监理甲级资质审批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文物保护工程监理甲级资质证书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《中华人民共和国文物保护法》《中华人民共和国文物保护法实施条例》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国家文物局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1.实现申请、审批全程网上办理。2.不再要求申请人提供企业章程、主要设备发票等材料。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1.加强“互联网+监管”，发现违法违规行为的要依法查处并公开结果。2.依法及时处理投诉举报。3.针对发现的普遍性和突出问题开展专项检查。</w:t>
            </w:r>
          </w:p>
        </w:tc>
      </w:tr>
      <w:tr>
        <w:tblPrEx>
          <w:tblCellMar>
            <w:top w:w="0" w:type="dxa"/>
            <w:left w:w="108" w:type="dxa"/>
            <w:bottom w:w="0" w:type="dxa"/>
            <w:right w:w="108" w:type="dxa"/>
          </w:tblCellMar>
        </w:tblPrEx>
        <w:trPr>
          <w:trHeight w:val="3493"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485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文物保护工程勘察设计乙级及以下资质审批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文物保护工程勘察设计资质证书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《中华人民共和国文物保护法》《中华人民共和国文物保护法实施条例》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不再要求申请人提供企业章程、主要设备发票等材料。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1.依法及时处理投诉举报。2.加强对文物保护工程实施单位的日常监督管理，针对发现的普遍性和突出问题开展专项检查。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486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文物保护工程施工二级及以下资质审批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文物保护工程施工资质证书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《中华人民共和国文物保护法》《中华人民共和国文物保护法实施条例》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不再要求申请人提供企业章程、主要设备发票等材料。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1.依法及时处理投诉举报。2.加强对文物保护工程实施单位的日常监督管理，针对发现的普遍性和突出问题开展专项检查。</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487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文物保护工程监理乙级及以下资质审批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文物保护工程监理资质证书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《中华人民共和国文物保护法》《中华人民共和国文物保护法实施条例》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省级文物部门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不再要求申请人提供企业章程、主要设备发票等材料。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1.依法及时处理投诉举报。2.加强对文物保护工程实施单位的日常监督管理，针对发现的普遍性和突出问题开展专项检查。</w:t>
            </w:r>
          </w:p>
        </w:tc>
      </w:tr>
      <w:tr>
        <w:tblPrEx>
          <w:tblCellMar>
            <w:top w:w="0" w:type="dxa"/>
            <w:left w:w="108" w:type="dxa"/>
            <w:bottom w:w="0" w:type="dxa"/>
            <w:right w:w="108" w:type="dxa"/>
          </w:tblCellMar>
        </w:tblPrEx>
        <w:trPr>
          <w:trHeight w:val="352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488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国家煤矿安监局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除涉煤中央企业总部（总公司、集团公司）外的煤矿企业及煤矿安全生产许可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安全生产许可证（煤矿）</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省级煤矿安全监察局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审批程序、受理条件、办理标准，公开办理进度。2.不再要求申请人提供主要负责人及安全生产管理人员的安全生产知识和管理能力考核合格证复印件、特种作业人员操作资格证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察执法，发现煤矿不具备安全生产条件的要依法查处。2.严格按照安全生产条件对企业申报材料和现场进行审查，对不具备安全生产条件的，不予颁发安全生产许可证。3.加强信用监管，将存在违法违规失信行为的煤矿企业纳入黑名单，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489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国家煤矿安监局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涉煤中央企业（总公司、集团公司）煤矿安全生产许可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安全生产许可证（煤矿）</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国家煤矿安全监察局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p>
            <w:pPr>
              <w:spacing w:line="280" w:lineRule="exact"/>
              <w:jc w:val="center"/>
              <w:rPr>
                <w:rFonts w:ascii="仿宋_GB2312" w:hAnsi="仿宋_GB2312" w:eastAsia="仿宋_GB2312" w:cs="仿宋_GB2312"/>
              </w:rPr>
            </w:pP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并在网上公布审批程序、受理条件、办理标准，公开办理进度。2.不再要求申请人提供主要负责人及安全生产管理人员的安全生产知识和管理能力考核合格证复印件、特种作业人员操作资格证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察执法，发现煤矿不具备安全生产条件的要依法查处。2.严格按照安全生产条件对企业申报材料和现场进行审查，对不具备安全生产条件的，不予颁发安全生产许可证。3.加强信用监管，将存在违法违规失信行为的煤矿企业纳入黑名单，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490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国家外汇局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银行、农村信用社、兑换机构及非金融机构等结汇、售汇业务市场准入、退出审批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批准文件、个人本外币兑换特许业务经营许可证或备案通知书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《中华人民共和国外汇管理条例》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国家外汇局、外汇分局及外汇管理部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1.实现预审、审批进度和结果网上查询，推动实现全程网上办理。2.不再要求申请人提供上级金融机构外汇业务合规与审慎经营评估等级证明等材料。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1.开展“双随机、一公开”监管，依法查处违规行为，适时公开相关案例。2.依法及时处理投诉举报。3.开展数据统计与监测，掌握外汇业务情况。</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491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国家外汇局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保险、证券公司等非银行金融机构外汇业务市场准入、退出审批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《中华人民共和国外汇管理条例》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国家外汇局及外汇分支局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实现预审、审批进度和结果网上查询，推动实现全程网上办理。</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1.开展“双随机、一公开”监管，依法查处违规行为，适时公开相关案例。2.依法及时处理投诉举报。3.开展数据统计与监测，掌握外汇业务情况。</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492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药品生产企业许可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1.落实“四个最严”要求，严格执行药品法律法规规章和标准。2.加强日常监管，通过检查、检验、监测等手段督促企业持续合规经营，依法查处违法违规行为。3.及时向社会公开许可信息，加强社会监督。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493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新药生产和上市许可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药品注册批件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1.实现申请、审批全程网上办理。2.将审批时限由20个工作日压减至14个工作日。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1.及时公开许可信息。2.加强药品上市后的监管，发现问题依法处理。3.强化部门间信息共享应用。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494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药品委托生产审批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药品委托生产批件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不再要求申请人提供营业执照、药品生产质量管理规范（GMP）证书、药品生产许可证等材料。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1.落实“四个最严”要求，严格执行药品法律法规规章和标准。2.加强日常监管，通过检查、检验、监测等手段督促企业持续合规经营，依法查处违法违规行为。3.及时向社会公开许可信息，加强社会监督。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495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医疗机构配制制剂许可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医疗机构配制制剂许可证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将审批时限由30个工作日压减至25个工作日。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落实“四个最严”要求，严格执行药品法律法规规章和标准。2.加强日常监管，通过检查、检验、监测等手段督促医疗机构配制制剂持续合规经营，依法查处违法违规行为。3.及时向社会公开许可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496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国产药品再注册审批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药品再注册批件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《中华人民共和国药品管理法实施条例》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1.实现申请、审批全程网上办理。2.公布审批程序、受理条件和办理标准，公开办理进度。3.整合药品生产经营许可等审批事项中相关联的现场检查，提高审批效率。</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1.按照程序及时公开许可信息。2.加强药品上市后监管，发现问题依法处理。3.推进部门间信息共享应用。</w:t>
            </w:r>
          </w:p>
        </w:tc>
      </w:tr>
      <w:tr>
        <w:tblPrEx>
          <w:tblCellMar>
            <w:top w:w="0" w:type="dxa"/>
            <w:left w:w="108" w:type="dxa"/>
            <w:bottom w:w="0" w:type="dxa"/>
            <w:right w:w="108" w:type="dxa"/>
          </w:tblCellMar>
        </w:tblPrEx>
        <w:trPr>
          <w:trHeight w:val="181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497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药品批发企业许可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1.落实“四个最严”要求，制定年度监管计划，突出监管重点，强化风险控制。2.通过日常监管督促企业不断完善、改进质量管理体系，持续合法合规经营。3.对违法违规行为，依法严厉查处并公开曝光。</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498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放射性药品生产企业审批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放射性药品生产企业许可证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《放射性药品管理办法》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国家药监局会同国家国防科工局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暂时调整适用《放射性药品管理办法》关于“放射性药品生产企业审批”的规定，将放射性药品生产企业审批权限由国家药监局和国家国防科工局下放至省级药监部门和省级国防科技工业部门。</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规章，对放射性药品生产企业加强监管。2.实施重点监管，发现违法违规行为的要依法严查重处。3.完善药监、国防科工、生态环境等部门间的协调配合机制，及时共享放射性药品生产企业信息。4.及时向社会公开许可证有关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499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放射性药品经营企业审批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放射性药品经营企业许可证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《放射性药品管理办法》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国家药监局会同国家国防科工局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暂时调整适用《放射性药品管理办法》关于“放射性药品经营企业审批”的规定，将放射性药品经营企业审批权限由国家药监局和国家国防科工局下放至省级药监部门和省级国防科技工业部门。</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规章，对放射性药品经营企业加强监管。2.实施重点监管，发现违法违规行为的要依法严查重处。3.完善药监、国防科工、生态环境等部门间的协调配合机制，及时共享放射性药品经营企业信息。4.及时向社会公开许可证有关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500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医疗机构使用放射性药品（三、四类）许可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放射性药品使用许可证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《放射性药品管理办法》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不再要求申请人提供人员资历证明等材料。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规章，对医疗机构使用放射性药品加强监管。2.完善药监、卫生健康、生态环境等部门间的协调配合机制，及时共享医疗机构使用放射性药品信息。3.实施重点监管，发现违法违规行为的要依法严查重处。4.及时向社会公开许可信息，加强社会监督。</w:t>
            </w:r>
          </w:p>
        </w:tc>
      </w:tr>
      <w:tr>
        <w:tblPrEx>
          <w:tblCellMar>
            <w:top w:w="0" w:type="dxa"/>
            <w:left w:w="108" w:type="dxa"/>
            <w:bottom w:w="0" w:type="dxa"/>
            <w:right w:w="108" w:type="dxa"/>
          </w:tblCellMar>
        </w:tblPrEx>
        <w:trPr>
          <w:trHeight w:val="2117"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501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生产第一类中的药品类易制毒化学品审批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药品类易制毒化学品生产许可批件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《易制毒化学品管理条例》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不再要求申请人提供药品生产许可证、药品生产质量管理规范（GMP）证书等材料。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rPr>
                <w:rFonts w:ascii="仿宋_GB2312" w:hAnsi="仿宋_GB2312" w:eastAsia="仿宋_GB2312" w:cs="仿宋_GB2312"/>
                <w:spacing w:val="-10"/>
              </w:rPr>
            </w:pPr>
            <w:r>
              <w:rPr>
                <w:rFonts w:hint="eastAsia" w:ascii="仿宋_GB2312" w:hAnsi="仿宋_GB2312" w:eastAsia="仿宋_GB2312" w:cs="仿宋_GB2312"/>
                <w:spacing w:val="-10"/>
              </w:rPr>
              <w:t>502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经营第一类中的药品类易制毒化学品审批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在药品经营许可证经营范围中标注“药品类易制毒化学品”，括号内标注药品类易制毒化学品名称</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《易制毒化学品管理条例》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不再要求申请人提供药品经营许可证、药品经营质量管理规范（GSP）证书等材料。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trHeight w:val="407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503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麻醉药品和精神药品生产企业审批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麻醉药品和精神药品定点生产批件在药品生产许可证正本标注类别，副本上类别后标注药品名称</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《麻醉药品和精神药品管理条例》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不再要求申请人提供药品生产许可证、药品生产质量管理规范（GMP）证书等材料。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504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麻醉药品和第一类精神药品全国性批发企业审批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批准文件，在药品经营许可证上注明</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《麻醉药品和精神药品管理条例》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不再要求申请人提供药品经营许可证、药品经营质量管理规范（GSP）证书等材料。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505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麻醉药品和第一类精神药品区域性批发企业经营审批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在药品经营许可证经营范围中注明</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《麻醉药品和精神药品管理条例》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不再要求申请人提供药品经营许可证、药品经营质量管理规范（GSP）证书等材料。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506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麻醉药品和精神药品进出口准许证核发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麻醉药品出口准许证、麻醉药品进口准许证、精神药品出口准许证、精神药品进口准许证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不再要求申请人提供药品生产许可证等材料。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507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药品经营企业从事第二类精神药品批发业务的审批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批准文件，在药品经营许可证经营范围中注明</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《麻醉药品和精神药品管理条例》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不再要求申请人提供药品经营许可证、药品经营质量管理规范（GSP）证书等材料。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508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药品批发企业经营蛋白同化制剂、肽类激素审批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在药品经营许可证上注明</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《反兴奋剂条例》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不再要求申请人提供药品经营许可证、药品经营质量管理规范（GSP）证书等材料。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509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蛋白同化制剂、肽类激素进口准许证核发</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药品进口准许证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《反兴奋剂条例》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不再要求申请人提供药品生产许可证、药品经营许可证等材料。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510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第二类、第三类医疗器械生产许可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医疗器械生产许可证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《医疗器械监督管理条例》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将审批时限由30个工作日压减至20个工作日。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加大执法检查力度，督促企业严格落实医疗器械生产质量管理规范要求，发现违法违规行为的要依法严查重处。</w:t>
            </w:r>
          </w:p>
        </w:tc>
      </w:tr>
      <w:tr>
        <w:tblPrEx>
          <w:tblCellMar>
            <w:top w:w="0" w:type="dxa"/>
            <w:left w:w="108" w:type="dxa"/>
            <w:bottom w:w="0" w:type="dxa"/>
            <w:right w:w="108" w:type="dxa"/>
          </w:tblCellMar>
        </w:tblPrEx>
        <w:trPr>
          <w:trHeight w:val="350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511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第二类医疗器械产品注册审批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医疗器械注册证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《医疗器械监督管理条例》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1.推动实现第二类医疗器械审评标准规范统一。2.不再要求申请人提供营业执照、法定代表人或者主要负责人身份证明等材料，通过部门间信息共享获取相关信息。3.将审批时限由20个工作日压减至14个工作日。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1.将医疗器械注册数据上报情况列入年度考核内容。2.加大执法检查力度，发现违法违规行为的要依法严查重处。</w:t>
            </w:r>
          </w:p>
          <w:p>
            <w:pPr>
              <w:spacing w:line="280" w:lineRule="exact"/>
              <w:rPr>
                <w:rFonts w:ascii="仿宋_GB2312" w:hAnsi="仿宋_GB2312" w:eastAsia="仿宋_GB2312" w:cs="仿宋_GB2312"/>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512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化妆品生产许可</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化妆品生产许可证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《化妆品卫生监督条例》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推广使用电子证照。2.不再要求申请人提供营业执照等材料，通过部门间信息共享获取相关信息。3.将审批时限由60个工作日压减至40个工作日，鼓励各地进一步压减化妆品生产许可证登记项目变更补发、注销等事项的审批时限，直至实现当场办结。</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加强化妆品监督抽验，对检验不合格产品依法查处并通告。2.加强对化妆品生产企业的飞行检查，发现违法行为依法查处并通告。3.加强化妆品不良反应监测，对发生严重不良反应的产品及其生产企业依法进行调查，发现违法违规行为的要依法查处。</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513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药物非临床研究质量管理规范（GLP）认证</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药物GLP认证批件</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国家药监局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1.实现申请、审批全程网上办理。2.不再要求申请人提供药物研究机构备案证明文件等材料。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1.推动落实省级药监部门药品注册管理的日常监管职责。2.对已通过认证的机构每3年开展定期检查。3.对注册品种检查过程中发现违法违规行为的要依法查处。</w:t>
            </w:r>
          </w:p>
        </w:tc>
      </w:tr>
      <w:tr>
        <w:tblPrEx>
          <w:tblCellMar>
            <w:top w:w="0" w:type="dxa"/>
            <w:left w:w="108" w:type="dxa"/>
            <w:bottom w:w="0" w:type="dxa"/>
            <w:right w:w="108" w:type="dxa"/>
          </w:tblCellMar>
        </w:tblPrEx>
        <w:trPr>
          <w:trHeight w:val="3522"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514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国家保密局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制作、复制、维修、销毁国家秘密载体定点单位甲级资质认定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国家秘密载体印制甲级资质证书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《中华人民共和国保守国家秘密法》《中华人民共和国保守国家秘密法实施条例》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国家保密局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1.不再要求申请人提供验资报告、上一年度财务审计报告等材料。2.在自由贸易试验区将资质证书有效期限由3年延长至5年。</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1.开展“双随机、一公开”监管，继续采取飞行检查，完善联动处置机制，发现违规行为的要依法查处。2.将监管结果纳入市场主体的社会信用记录，增强保密资质（格）单位的保密意识，提高保密管理水平。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515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国家保密局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制作、复制、维修、销毁国家秘密载体定点单位乙级资质认定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国家秘密载体印制乙级资质证书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《中华人民共和国保守国家秘密法》《中华人民共和国保守国家秘密法实施条例》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省级保密部门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1.不再要求申请人提供验资报告、上一年度财务审计报告等材料。2.在自由贸易试验区将资质证书有效期限由3年延长至5年。</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1.开展“双随机、一公开”监管，继续采取飞行检查，完善联动处置机制，发现违规行为的要依法查处。2.将监管结果纳入市场主体的社会信用记录，增强保密资质（格）单位的保密意识，提高保密管理水平。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516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国家保密局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涉密信息系统集成单位甲级资质认定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涉密信息系统集成甲级资质证书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《中华人民共和国保守国家秘密法》《中华人民共和国保守国家秘密法实施条例》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国家保密局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1.不再要求申请人提供验资报告、上一年度财务审计报告、电子与智能化工程专业承包资质等材料。2.在自由贸易试验区将资质证书有效期限由3年延长至5年。</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1.开展“双随机、一公开”监管，继续采取飞行检查，完善联动处置机制，发现违规行为的要依法查处。2.将监管结果纳入市场主体的社会信用记录，增强保密资质（格）单位的保密意识，提高保密管理水平。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trHeight w:val="2935"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517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国家保密局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涉密信息系统集成单位乙级资质认定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涉密信息系统集成乙级资质证书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《中华人民共和国保守国家秘密法》《中华人民共和国保守国家秘密法实施条例》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省级保密部门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1.不再要求申请人提供验资报告、上一年度财务审计报告、电子与智能化工程专业承包资质等材料。2.在自由贸易试验区将资质证书有效期限由3年延长至5年。</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1.开展“双随机、一公开”监管，继续采取飞行检查，完善联动处置机制，发现违规行为的要依法查处。2.将监管结果纳入市场主体的社会信用记录，增强保密资质（格）单位的保密意识，提高保密管理水平。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518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国家保密局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武器装备科研生产单位一级保密资格认定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武器装备科研生产单位一级保密资格证书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《中华人民共和国保守国家秘密法》《中华人民共和国保守国家秘密法实施条例》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国家保密局会同国家国防科工局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不再要求申请人提供上一年度财务审计报告等材料。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1.开展“双随机、一公开”监管，继续采取飞行检查，完善联动处置机制，发现违规行为的要依法查处。2.将监管结果纳入市场主体的社会信用记录，增强保密资质（格）单位的保密意识，提高保密管理水平。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519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国家保密局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武器装备科研生产单位二级、三级保密资格认定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武器装备科研生产单位二级、三级保密资格证书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《中华人民共和国保守国家秘密法》</w:t>
            </w:r>
            <w:r>
              <w:rPr>
                <w:rFonts w:hint="eastAsia" w:ascii="仿宋_GB2312" w:hAnsi="仿宋_GB2312" w:eastAsia="仿宋_GB2312" w:cs="仿宋_GB2312"/>
              </w:rPr>
              <w:br w:type="textWrapping"/>
            </w:r>
            <w:r>
              <w:rPr>
                <w:rFonts w:hint="eastAsia" w:ascii="仿宋_GB2312" w:hAnsi="仿宋_GB2312" w:eastAsia="仿宋_GB2312" w:cs="仿宋_GB2312"/>
              </w:rPr>
              <w:t>《中华人民共和国保守国家秘密法实施条例》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省级保密部门会同同级国防科技工业部门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不再要求申请人提供上一年度财务审计报告等材料。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1.开展“双随机、一公开”监管，继续采取飞行检查，完善联动处置机制，发现违规行为的要依法查处。2.将监管结果纳入市场主体的社会信用记录，增强保密资质（格）单位的保密意识，提高保密管理水平。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trHeight w:val="2986" w:hRule="atLeast"/>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520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国家密码局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商用密码产品质量检测机构审批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商用密码产品检测机构资质证书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《商用密码管理条例》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国家密码局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不再要求申请人提供法人资格证明等材料。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对有投诉举报和质量问题的机构实施重点监管。3.加强信用监管，向社会公布商用密码产品质量检测机构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rPr>
            </w:pPr>
            <w:r>
              <w:rPr>
                <w:rFonts w:hint="eastAsia" w:ascii="仿宋_GB2312" w:hAnsi="仿宋_GB2312" w:eastAsia="仿宋_GB2312" w:cs="仿宋_GB2312"/>
              </w:rPr>
              <w:t>521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国家电影局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电影发行单位设立、变更业务范围或者兼并、合并、分立审批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电影发行经营许可证</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《中华人民共和国电影产业促进法》《电影管理条例》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国家电影局；省级电影主管部门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1.不再要求申请人提供营业执照等材料。2.将审批时限由20个工作日压减至14个工作日。</w:t>
            </w:r>
          </w:p>
          <w:p>
            <w:pPr>
              <w:spacing w:line="280" w:lineRule="exact"/>
              <w:rPr>
                <w:rFonts w:ascii="仿宋_GB2312" w:hAnsi="仿宋_GB2312" w:eastAsia="仿宋_GB2312" w:cs="仿宋_GB2312"/>
              </w:rPr>
            </w:pP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1.开展“双随机、一公开”监管，发现违法违规行为的要依法查处并公开结果。2.依法及时处理投诉举报。3.加强信用监管，向社会公布电影企业信用状况，对失信主体开展联合惩戒。4.发挥行业协会自律作用。</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522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国家电影局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境外电影机构在华设立办事机构审批</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国家电影局关于同意××设立××办事机构的批复</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《国务院对确需保留的行政审批项目设定行政许可的决定》《外国企业常驻代表机构登记管理条例》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国家电影局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不再要求申请人提供首席代表、代表的身份证复印件等材料。</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严格执行有关法律法规，重点关注境外电影机构在华办事机构的业务范围与活动，发现违法违规行为的要依法查处并公开结果。2.依法及时处理投诉举报。3.加强信用监管，向社会公布有关机构信用状况，对失信主体开展联合惩戒。</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523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国家人防办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人民防空工程防护设备定点生产企业资格认定</w:t>
            </w:r>
          </w:p>
        </w:tc>
        <w:tc>
          <w:tcPr>
            <w:tcW w:w="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人民防空工程防护设备定点生产安装企业资格认定证书</w:t>
            </w:r>
          </w:p>
        </w:tc>
        <w:tc>
          <w:tcPr>
            <w:tcW w:w="10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国家人防办</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3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1.根据行业发展状况和技术特点，按照必要性和最简化原则，对防护设备实行目录管理。2.将审批时限由20个工作日压减至15个工作日。</w:t>
            </w:r>
          </w:p>
        </w:tc>
        <w:tc>
          <w:tcPr>
            <w:tcW w:w="4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根据不同风险程度、信用水平，合理确定抽查比例。2.对有投诉举报和质量问题的企业实施重点监管。3.对人防企业的从业行为和产品质量实施“互联网+监管”，针对发现的普遍性问题和突发风险开展专项检查。4.加强信用监管，完善黑名单制度，建立失信主体联合惩戒制度。</w:t>
            </w:r>
          </w:p>
        </w:tc>
      </w:tr>
    </w:tbl>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rPr>
          <w:rFonts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证照分离”改革全覆盖试点事项清单</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（湖北省省级层面设定，2020年版）</w:t>
      </w:r>
    </w:p>
    <w:p>
      <w:pPr>
        <w:spacing w:line="600" w:lineRule="exact"/>
        <w:jc w:val="center"/>
        <w:rPr>
          <w:rFonts w:ascii="楷体_GB2312" w:eastAsia="楷体_GB2312"/>
          <w:sz w:val="24"/>
        </w:rPr>
      </w:pPr>
      <w:r>
        <w:rPr>
          <w:rFonts w:hint="eastAsia" w:ascii="楷体_GB2312" w:hAnsi="楷体_GB2312" w:eastAsia="楷体_GB2312" w:cs="楷体_GB2312"/>
          <w:sz w:val="32"/>
          <w:szCs w:val="32"/>
        </w:rPr>
        <w:t>（共7项）</w:t>
      </w:r>
    </w:p>
    <w:tbl>
      <w:tblPr>
        <w:tblStyle w:val="6"/>
        <w:tblW w:w="14123" w:type="dxa"/>
        <w:jc w:val="center"/>
        <w:tblLayout w:type="fixed"/>
        <w:tblCellMar>
          <w:top w:w="0" w:type="dxa"/>
          <w:left w:w="108" w:type="dxa"/>
          <w:bottom w:w="0" w:type="dxa"/>
          <w:right w:w="108" w:type="dxa"/>
        </w:tblCellMar>
      </w:tblPr>
      <w:tblGrid>
        <w:gridCol w:w="428"/>
        <w:gridCol w:w="453"/>
        <w:gridCol w:w="1014"/>
        <w:gridCol w:w="1073"/>
        <w:gridCol w:w="1169"/>
        <w:gridCol w:w="703"/>
        <w:gridCol w:w="422"/>
        <w:gridCol w:w="413"/>
        <w:gridCol w:w="375"/>
        <w:gridCol w:w="400"/>
        <w:gridCol w:w="400"/>
        <w:gridCol w:w="2512"/>
        <w:gridCol w:w="4761"/>
      </w:tblGrid>
      <w:tr>
        <w:tblPrEx>
          <w:tblCellMar>
            <w:top w:w="0" w:type="dxa"/>
            <w:left w:w="108" w:type="dxa"/>
            <w:bottom w:w="0" w:type="dxa"/>
            <w:right w:w="108" w:type="dxa"/>
          </w:tblCellMar>
        </w:tblPrEx>
        <w:trPr>
          <w:tblHeader/>
          <w:jc w:val="center"/>
        </w:trPr>
        <w:tc>
          <w:tcPr>
            <w:tcW w:w="42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黑体" w:hAnsi="黑体" w:eastAsia="黑体" w:cs="黑体"/>
              </w:rPr>
            </w:pPr>
            <w:r>
              <w:rPr>
                <w:rFonts w:hint="eastAsia" w:ascii="黑体" w:hAnsi="黑体" w:eastAsia="黑体" w:cs="黑体"/>
              </w:rPr>
              <w:t>序号</w:t>
            </w:r>
          </w:p>
        </w:tc>
        <w:tc>
          <w:tcPr>
            <w:tcW w:w="45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黑体" w:hAnsi="黑体" w:eastAsia="黑体" w:cs="黑体"/>
              </w:rPr>
            </w:pPr>
            <w:r>
              <w:rPr>
                <w:rFonts w:hint="eastAsia" w:ascii="黑体" w:hAnsi="黑体" w:eastAsia="黑体" w:cs="黑体"/>
              </w:rPr>
              <w:t>主管部门</w:t>
            </w:r>
          </w:p>
        </w:tc>
        <w:tc>
          <w:tcPr>
            <w:tcW w:w="208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黑体" w:hAnsi="黑体" w:eastAsia="黑体" w:cs="黑体"/>
              </w:rPr>
            </w:pPr>
            <w:r>
              <w:rPr>
                <w:rFonts w:hint="eastAsia" w:ascii="黑体" w:hAnsi="黑体" w:eastAsia="黑体" w:cs="黑体"/>
              </w:rPr>
              <w:t>改革事项</w:t>
            </w:r>
          </w:p>
        </w:tc>
        <w:tc>
          <w:tcPr>
            <w:tcW w:w="116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黑体" w:hAnsi="黑体" w:eastAsia="黑体" w:cs="黑体"/>
              </w:rPr>
            </w:pPr>
            <w:r>
              <w:rPr>
                <w:rFonts w:hint="eastAsia" w:ascii="黑体" w:hAnsi="黑体" w:eastAsia="黑体" w:cs="黑体"/>
              </w:rPr>
              <w:t>设定依据</w:t>
            </w:r>
          </w:p>
        </w:tc>
        <w:tc>
          <w:tcPr>
            <w:tcW w:w="70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pPr>
            <w:r>
              <w:rPr>
                <w:rFonts w:hint="eastAsia" w:ascii="黑体" w:hAnsi="黑体" w:eastAsia="黑体" w:cs="黑体"/>
              </w:rPr>
              <w:t>审批层级</w:t>
            </w:r>
          </w:p>
        </w:tc>
        <w:tc>
          <w:tcPr>
            <w:tcW w:w="422"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黑体" w:hAnsi="黑体" w:eastAsia="黑体" w:cs="黑体"/>
              </w:rPr>
            </w:pPr>
            <w:r>
              <w:rPr>
                <w:rFonts w:hint="eastAsia" w:ascii="黑体" w:hAnsi="黑体" w:eastAsia="黑体" w:cs="黑体"/>
              </w:rPr>
              <w:t>主管部门</w:t>
            </w:r>
          </w:p>
        </w:tc>
        <w:tc>
          <w:tcPr>
            <w:tcW w:w="1588" w:type="dxa"/>
            <w:gridSpan w:val="4"/>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黑体" w:hAnsi="黑体" w:eastAsia="黑体" w:cs="黑体"/>
              </w:rPr>
            </w:pPr>
            <w:r>
              <w:rPr>
                <w:rFonts w:hint="eastAsia" w:ascii="黑体" w:hAnsi="黑体" w:eastAsia="黑体" w:cs="黑体"/>
              </w:rPr>
              <w:t>改革方式</w:t>
            </w:r>
          </w:p>
        </w:tc>
        <w:tc>
          <w:tcPr>
            <w:tcW w:w="2512" w:type="dxa"/>
            <w:vMerge w:val="restar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黑体" w:hAnsi="黑体" w:eastAsia="黑体" w:cs="黑体"/>
              </w:rPr>
            </w:pPr>
            <w:r>
              <w:rPr>
                <w:rFonts w:hint="eastAsia" w:ascii="黑体" w:hAnsi="黑体" w:eastAsia="黑体" w:cs="黑体"/>
              </w:rPr>
              <w:t>具体改革举措</w:t>
            </w:r>
          </w:p>
        </w:tc>
        <w:tc>
          <w:tcPr>
            <w:tcW w:w="4761" w:type="dxa"/>
            <w:vMerge w:val="restar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黑体" w:hAnsi="黑体" w:eastAsia="黑体" w:cs="黑体"/>
              </w:rPr>
            </w:pPr>
            <w:r>
              <w:rPr>
                <w:rFonts w:hint="eastAsia" w:ascii="黑体" w:hAnsi="黑体" w:eastAsia="黑体" w:cs="黑体"/>
              </w:rPr>
              <w:t>加强事中事后监管措施</w:t>
            </w:r>
          </w:p>
        </w:tc>
      </w:tr>
      <w:tr>
        <w:tblPrEx>
          <w:tblCellMar>
            <w:top w:w="0" w:type="dxa"/>
            <w:left w:w="108" w:type="dxa"/>
            <w:bottom w:w="0" w:type="dxa"/>
            <w:right w:w="108" w:type="dxa"/>
          </w:tblCellMar>
        </w:tblPrEx>
        <w:trPr>
          <w:tblHeader/>
          <w:jc w:val="center"/>
        </w:trPr>
        <w:tc>
          <w:tcPr>
            <w:tcW w:w="4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45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10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主项名称</w:t>
            </w:r>
          </w:p>
        </w:tc>
        <w:tc>
          <w:tcPr>
            <w:tcW w:w="10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子项名称</w:t>
            </w:r>
          </w:p>
        </w:tc>
        <w:tc>
          <w:tcPr>
            <w:tcW w:w="116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70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pPr>
          </w:p>
        </w:tc>
        <w:tc>
          <w:tcPr>
            <w:tcW w:w="42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41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直接取消审批</w:t>
            </w: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审批改为备案</w:t>
            </w: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实行告知承诺</w:t>
            </w: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优化审批服务</w:t>
            </w:r>
          </w:p>
        </w:tc>
        <w:tc>
          <w:tcPr>
            <w:tcW w:w="2512" w:type="dxa"/>
            <w:vMerge w:val="continue"/>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4761" w:type="dxa"/>
            <w:vMerge w:val="continue"/>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r>
      <w:tr>
        <w:tblPrEx>
          <w:tblCellMar>
            <w:top w:w="0" w:type="dxa"/>
            <w:left w:w="108" w:type="dxa"/>
            <w:bottom w:w="0" w:type="dxa"/>
            <w:right w:w="108" w:type="dxa"/>
          </w:tblCellMar>
        </w:tblPrEx>
        <w:trPr>
          <w:jc w:val="center"/>
        </w:trPr>
        <w:tc>
          <w:tcPr>
            <w:tcW w:w="14123" w:type="dxa"/>
            <w:gridSpan w:val="13"/>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rPr>
            </w:pPr>
            <w:r>
              <w:rPr>
                <w:rFonts w:hint="eastAsia" w:ascii="仿宋_GB2312" w:hAnsi="仿宋_GB2312" w:eastAsia="仿宋_GB2312" w:cs="仿宋_GB2312"/>
                <w:b/>
                <w:szCs w:val="21"/>
              </w:rPr>
              <w:t>一、审批权限市级及以下类，共2项</w:t>
            </w:r>
          </w:p>
        </w:tc>
      </w:tr>
      <w:tr>
        <w:tblPrEx>
          <w:tblCellMar>
            <w:top w:w="0" w:type="dxa"/>
            <w:left w:w="108" w:type="dxa"/>
            <w:bottom w:w="0" w:type="dxa"/>
            <w:right w:w="108" w:type="dxa"/>
          </w:tblCellMar>
        </w:tblPrEx>
        <w:trPr>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45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省民宗委</w:t>
            </w:r>
          </w:p>
        </w:tc>
        <w:tc>
          <w:tcPr>
            <w:tcW w:w="1014"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从事清真食品生产、经营单位的资质审批</w:t>
            </w:r>
          </w:p>
        </w:tc>
        <w:tc>
          <w:tcPr>
            <w:tcW w:w="107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从事清真食品生产、经营单位的资质审批</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《湖北省散居少数民族工作条例》</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省、市、县级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市民宗</w:t>
            </w:r>
            <w:r>
              <w:rPr>
                <w:rFonts w:hint="eastAsia" w:ascii="仿宋_GB2312" w:hAnsi="仿宋_GB2312" w:eastAsia="仿宋_GB2312" w:cs="仿宋_GB2312"/>
                <w:lang w:eastAsia="zh-CN"/>
              </w:rPr>
              <w:t>局</w:t>
            </w: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251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40" w:lineRule="exact"/>
              <w:rPr>
                <w:rFonts w:ascii="仿宋_GB2312" w:hAnsi="仿宋_GB2312" w:eastAsia="仿宋_GB2312" w:cs="仿宋_GB2312"/>
              </w:rPr>
            </w:pPr>
            <w:r>
              <w:rPr>
                <w:rFonts w:hint="eastAsia" w:ascii="仿宋_GB2312" w:hAnsi="仿宋_GB2312" w:eastAsia="仿宋_GB2312" w:cs="仿宋_GB2312"/>
              </w:rPr>
              <w:t>根据从事清真食品生产、经营市场主体的需求，进一步优化服务内容，缩短办理时限。</w:t>
            </w:r>
          </w:p>
        </w:tc>
        <w:tc>
          <w:tcPr>
            <w:tcW w:w="4761"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rPr>
            </w:pPr>
            <w:r>
              <w:rPr>
                <w:rFonts w:hint="eastAsia" w:ascii="仿宋_GB2312" w:hAnsi="仿宋_GB2312" w:eastAsia="仿宋_GB2312" w:cs="仿宋_GB2312"/>
              </w:rPr>
              <w:t>1.开展“双随机一公开”监管，强化清真食品“清真不清”和“清真概念泛化”监测和抽查，查处违法违规行为并公示处理结果。2.依法及时处理投诉举报，对被投诉举报企业和个体经营者实施重点监管。</w:t>
            </w:r>
          </w:p>
        </w:tc>
      </w:tr>
      <w:tr>
        <w:tblPrEx>
          <w:tblCellMar>
            <w:top w:w="0" w:type="dxa"/>
            <w:left w:w="108" w:type="dxa"/>
            <w:bottom w:w="0" w:type="dxa"/>
            <w:right w:w="108" w:type="dxa"/>
          </w:tblCellMar>
        </w:tblPrEx>
        <w:trPr>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2</w:t>
            </w:r>
          </w:p>
        </w:tc>
        <w:tc>
          <w:tcPr>
            <w:tcW w:w="45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省地震局</w:t>
            </w:r>
          </w:p>
        </w:tc>
        <w:tc>
          <w:tcPr>
            <w:tcW w:w="1014"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影响地震观测环境的建设工程的审批</w:t>
            </w:r>
          </w:p>
        </w:tc>
        <w:tc>
          <w:tcPr>
            <w:tcW w:w="107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影响地震观测环境的建设工程的审批</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《地震监测管理条例》《湖北省地震监测管理实施办法》</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highlight w:val="none"/>
              </w:rPr>
            </w:pPr>
            <w:r>
              <w:rPr>
                <w:rFonts w:hint="eastAsia" w:ascii="仿宋_GB2312" w:hAnsi="仿宋_GB2312" w:eastAsia="仿宋_GB2312" w:cs="仿宋_GB2312"/>
                <w:highlight w:val="none"/>
              </w:rPr>
              <w:t>省、市、县级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市</w:t>
            </w:r>
            <w:r>
              <w:rPr>
                <w:rFonts w:hint="eastAsia" w:ascii="仿宋_GB2312" w:hAnsi="仿宋_GB2312" w:eastAsia="仿宋_GB2312" w:cs="仿宋_GB2312"/>
                <w:highlight w:val="none"/>
                <w:lang w:eastAsia="zh-CN"/>
              </w:rPr>
              <w:t>应急局</w:t>
            </w: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w:t>
            </w: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highlight w:val="none"/>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highlight w:val="none"/>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highlight w:val="none"/>
              </w:rPr>
            </w:pPr>
          </w:p>
        </w:tc>
        <w:tc>
          <w:tcPr>
            <w:tcW w:w="251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highlight w:val="none"/>
              </w:rPr>
            </w:pPr>
            <w:r>
              <w:rPr>
                <w:rFonts w:hint="eastAsia" w:ascii="仿宋_GB2312" w:hAnsi="仿宋_GB2312" w:eastAsia="仿宋_GB2312" w:cs="仿宋_GB2312"/>
                <w:highlight w:val="none"/>
              </w:rPr>
              <w:t>取消“影响地震观测环境的建设工程的审批”事项审批。</w:t>
            </w:r>
          </w:p>
        </w:tc>
        <w:tc>
          <w:tcPr>
            <w:tcW w:w="4761" w:type="dxa"/>
            <w:tcBorders>
              <w:bottom w:val="single" w:color="000000" w:sz="4" w:space="0"/>
              <w:right w:val="single" w:color="000000" w:sz="4" w:space="0"/>
            </w:tcBorders>
            <w:tcMar>
              <w:top w:w="0" w:type="dxa"/>
              <w:left w:w="108" w:type="dxa"/>
              <w:bottom w:w="0" w:type="dxa"/>
              <w:right w:w="108" w:type="dxa"/>
            </w:tcMar>
            <w:vAlign w:val="center"/>
          </w:tcPr>
          <w:p>
            <w:pPr>
              <w:widowControl/>
              <w:spacing w:line="260" w:lineRule="exact"/>
              <w:rPr>
                <w:rFonts w:ascii="仿宋_GB2312" w:hAnsi="仿宋_GB2312" w:eastAsia="仿宋_GB2312" w:cs="仿宋_GB2312"/>
                <w:highlight w:val="none"/>
              </w:rPr>
            </w:pPr>
            <w:r>
              <w:rPr>
                <w:rFonts w:hint="eastAsia" w:ascii="仿宋_GB2312" w:hAnsi="仿宋_GB2312" w:eastAsia="仿宋_GB2312" w:cs="仿宋_GB2312"/>
                <w:highlight w:val="none"/>
              </w:rPr>
              <w:t>1.对地震观测环境保护范围内的</w:t>
            </w:r>
            <w:r>
              <w:rPr>
                <w:highlight w:val="none"/>
              </w:rPr>
              <w:fldChar w:fldCharType="begin"/>
            </w:r>
            <w:r>
              <w:rPr>
                <w:highlight w:val="none"/>
              </w:rPr>
              <w:instrText xml:space="preserve"> HYPERLINK "http://baike.baidu.com/view/138982.htm" \t "_blank" </w:instrText>
            </w:r>
            <w:r>
              <w:rPr>
                <w:highlight w:val="none"/>
              </w:rPr>
              <w:fldChar w:fldCharType="separate"/>
            </w:r>
            <w:r>
              <w:rPr>
                <w:rFonts w:hint="eastAsia" w:ascii="仿宋_GB2312" w:hAnsi="仿宋_GB2312" w:eastAsia="仿宋_GB2312" w:cs="仿宋_GB2312"/>
                <w:highlight w:val="none"/>
              </w:rPr>
              <w:t>建设工程项目</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t>，城乡规划主管部门在依法核发</w:t>
            </w:r>
            <w:r>
              <w:rPr>
                <w:highlight w:val="none"/>
              </w:rPr>
              <w:fldChar w:fldCharType="begin"/>
            </w:r>
            <w:r>
              <w:rPr>
                <w:highlight w:val="none"/>
              </w:rPr>
              <w:instrText xml:space="preserve"> HYPERLINK "http://baike.baidu.com/view/427899.htm" \t "_blank" </w:instrText>
            </w:r>
            <w:r>
              <w:rPr>
                <w:highlight w:val="none"/>
              </w:rPr>
              <w:fldChar w:fldCharType="separate"/>
            </w:r>
            <w:r>
              <w:rPr>
                <w:rFonts w:hint="eastAsia" w:ascii="仿宋_GB2312" w:hAnsi="仿宋_GB2312" w:eastAsia="仿宋_GB2312" w:cs="仿宋_GB2312"/>
                <w:highlight w:val="none"/>
              </w:rPr>
              <w:t>选址意见书</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t>或</w:t>
            </w:r>
            <w:r>
              <w:rPr>
                <w:highlight w:val="none"/>
              </w:rPr>
              <w:fldChar w:fldCharType="begin"/>
            </w:r>
            <w:r>
              <w:rPr>
                <w:highlight w:val="none"/>
              </w:rPr>
              <w:instrText xml:space="preserve"> HYPERLINK "http://baike.baidu.com/view/427898.htm" \t "_blank" </w:instrText>
            </w:r>
            <w:r>
              <w:rPr>
                <w:highlight w:val="none"/>
              </w:rPr>
              <w:fldChar w:fldCharType="separate"/>
            </w:r>
            <w:r>
              <w:rPr>
                <w:rFonts w:hint="eastAsia" w:ascii="仿宋_GB2312" w:hAnsi="仿宋_GB2312" w:eastAsia="仿宋_GB2312" w:cs="仿宋_GB2312"/>
                <w:highlight w:val="none"/>
              </w:rPr>
              <w:t>建设用地规划许可证</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t>（乡村建设规划许可证）时，应当征求负责管理地震工作的部门或者机构的意见；2.通过加强与住建、自然资源、公安等部门信息共享方式来加强地震观测环境的保护；3.开展重点监管，及时处理投诉举报。</w:t>
            </w:r>
          </w:p>
        </w:tc>
      </w:tr>
      <w:tr>
        <w:tblPrEx>
          <w:tblCellMar>
            <w:top w:w="0" w:type="dxa"/>
            <w:left w:w="108" w:type="dxa"/>
            <w:bottom w:w="0" w:type="dxa"/>
            <w:right w:w="108" w:type="dxa"/>
          </w:tblCellMar>
        </w:tblPrEx>
        <w:trPr>
          <w:jc w:val="center"/>
        </w:trPr>
        <w:tc>
          <w:tcPr>
            <w:tcW w:w="14123" w:type="dxa"/>
            <w:gridSpan w:val="13"/>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rPr>
            </w:pPr>
            <w:r>
              <w:rPr>
                <w:rFonts w:hint="eastAsia" w:ascii="仿宋_GB2312" w:hAnsi="仿宋_GB2312" w:eastAsia="仿宋_GB2312" w:cs="仿宋_GB2312"/>
                <w:b/>
                <w:szCs w:val="21"/>
              </w:rPr>
              <w:t>二、其他类，共5项</w:t>
            </w:r>
          </w:p>
        </w:tc>
      </w:tr>
      <w:tr>
        <w:tblPrEx>
          <w:tblCellMar>
            <w:top w:w="0" w:type="dxa"/>
            <w:left w:w="108" w:type="dxa"/>
            <w:bottom w:w="0" w:type="dxa"/>
            <w:right w:w="108" w:type="dxa"/>
          </w:tblCellMar>
        </w:tblPrEx>
        <w:trPr>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3</w:t>
            </w:r>
          </w:p>
        </w:tc>
        <w:tc>
          <w:tcPr>
            <w:tcW w:w="453" w:type="dxa"/>
            <w:vMerge w:val="restart"/>
            <w:tcBorders>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省委军民融合办</w:t>
            </w:r>
          </w:p>
        </w:tc>
        <w:tc>
          <w:tcPr>
            <w:tcW w:w="1014" w:type="dxa"/>
            <w:vMerge w:val="restart"/>
            <w:tcBorders>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船舶设计、修造、修理许可</w:t>
            </w:r>
          </w:p>
        </w:tc>
        <w:tc>
          <w:tcPr>
            <w:tcW w:w="107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船舶修造许可</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《湖北省水路交通条例》</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省级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2512" w:type="dxa"/>
            <w:vMerge w:val="restart"/>
            <w:tcBorders>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rPr>
            </w:pPr>
            <w:r>
              <w:rPr>
                <w:rFonts w:hint="eastAsia" w:ascii="仿宋_GB2312" w:hAnsi="仿宋_GB2312" w:eastAsia="仿宋_GB2312" w:cs="仿宋_GB2312"/>
              </w:rPr>
              <w:t>1.网上公布受理条件、审批流程、办理标准、咨询电话，公开办理进度。</w:t>
            </w:r>
          </w:p>
          <w:p>
            <w:pPr>
              <w:widowControl/>
              <w:spacing w:line="280" w:lineRule="exact"/>
              <w:rPr>
                <w:rFonts w:ascii="仿宋_GB2312" w:hAnsi="仿宋_GB2312" w:eastAsia="仿宋_GB2312" w:cs="仿宋_GB2312"/>
              </w:rPr>
            </w:pPr>
            <w:r>
              <w:rPr>
                <w:rFonts w:hint="eastAsia" w:ascii="仿宋_GB2312" w:hAnsi="仿宋_GB2312" w:eastAsia="仿宋_GB2312" w:cs="仿宋_GB2312"/>
              </w:rPr>
              <w:t>2.实行全程网上办理。</w:t>
            </w:r>
          </w:p>
          <w:p>
            <w:pPr>
              <w:pStyle w:val="5"/>
              <w:ind w:left="0" w:leftChars="0" w:firstLine="0" w:firstLineChars="0"/>
              <w:rPr>
                <w:rFonts w:ascii="仿宋_GB2312" w:hAnsi="仿宋_GB2312" w:eastAsia="仿宋_GB2312" w:cs="仿宋_GB2312"/>
              </w:rPr>
            </w:pPr>
            <w:r>
              <w:rPr>
                <w:rFonts w:hint="eastAsia" w:ascii="仿宋_GB2312" w:hAnsi="仿宋_GB2312" w:eastAsia="仿宋_GB2312" w:cs="仿宋_GB2312"/>
              </w:rPr>
              <w:t>3.不再要求企业提供营业执照等材料呢，通过部门间信息共享获取相关材料。</w:t>
            </w:r>
          </w:p>
        </w:tc>
        <w:tc>
          <w:tcPr>
            <w:tcW w:w="4761" w:type="dxa"/>
            <w:vMerge w:val="restart"/>
            <w:tcBorders>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rPr>
            </w:pPr>
            <w:r>
              <w:rPr>
                <w:rFonts w:hint="eastAsia" w:ascii="仿宋_GB2312" w:hAnsi="仿宋_GB2312" w:eastAsia="仿宋_GB2312" w:cs="仿宋_GB2312"/>
              </w:rPr>
              <w:t>1.通过“双随机一公开”监管、重点监管等方式，依法查处违法违规生产、经营行为。</w:t>
            </w:r>
          </w:p>
          <w:p>
            <w:pPr>
              <w:pStyle w:val="5"/>
              <w:ind w:left="0" w:leftChars="0" w:firstLine="0" w:firstLineChars="0"/>
              <w:rPr>
                <w:rFonts w:ascii="仿宋_GB2312" w:hAnsi="仿宋_GB2312" w:eastAsia="仿宋_GB2312" w:cs="仿宋_GB2312"/>
              </w:rPr>
            </w:pPr>
            <w:r>
              <w:rPr>
                <w:rFonts w:hint="eastAsia" w:ascii="仿宋_GB2312" w:hAnsi="仿宋_GB2312" w:eastAsia="仿宋_GB2312" w:cs="仿宋_GB2312"/>
              </w:rPr>
              <w:t>2.加强信用监管，对社会公布企业信用状况，对失信企业进行惩罚。</w:t>
            </w:r>
          </w:p>
        </w:tc>
      </w:tr>
      <w:tr>
        <w:tblPrEx>
          <w:tblCellMar>
            <w:top w:w="0" w:type="dxa"/>
            <w:left w:w="108" w:type="dxa"/>
            <w:bottom w:w="0" w:type="dxa"/>
            <w:right w:w="108" w:type="dxa"/>
          </w:tblCellMar>
        </w:tblPrEx>
        <w:trPr>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453" w:type="dxa"/>
            <w:vMerge w:val="continue"/>
            <w:tcBorders>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1014" w:type="dxa"/>
            <w:vMerge w:val="continue"/>
            <w:tcBorders>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107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船舶设计许可</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《湖北省水路交通条例》</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pPr>
            <w:r>
              <w:rPr>
                <w:rFonts w:hint="eastAsia" w:ascii="仿宋_GB2312" w:hAnsi="仿宋_GB2312" w:eastAsia="仿宋_GB2312" w:cs="仿宋_GB2312"/>
              </w:rPr>
              <w:t>省级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2512" w:type="dxa"/>
            <w:vMerge w:val="continue"/>
            <w:tcBorders>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rPr>
            </w:pPr>
          </w:p>
        </w:tc>
        <w:tc>
          <w:tcPr>
            <w:tcW w:w="4761" w:type="dxa"/>
            <w:vMerge w:val="continue"/>
            <w:tcBorders>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rPr>
            </w:pPr>
          </w:p>
        </w:tc>
      </w:tr>
      <w:tr>
        <w:tblPrEx>
          <w:tblCellMar>
            <w:top w:w="0" w:type="dxa"/>
            <w:left w:w="108" w:type="dxa"/>
            <w:bottom w:w="0" w:type="dxa"/>
            <w:right w:w="108" w:type="dxa"/>
          </w:tblCellMar>
        </w:tblPrEx>
        <w:trPr>
          <w:trHeight w:val="4033" w:hRule="atLeast"/>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5</w:t>
            </w:r>
          </w:p>
        </w:tc>
        <w:tc>
          <w:tcPr>
            <w:tcW w:w="453" w:type="dxa"/>
            <w:vMerge w:val="continue"/>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1014" w:type="dxa"/>
            <w:vMerge w:val="continue"/>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107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船舶修理许可</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《湖北省水路交通条例》</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pPr>
            <w:r>
              <w:rPr>
                <w:rFonts w:hint="eastAsia" w:ascii="仿宋_GB2312" w:hAnsi="仿宋_GB2312" w:eastAsia="仿宋_GB2312" w:cs="仿宋_GB2312"/>
              </w:rPr>
              <w:t>省级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2512" w:type="dxa"/>
            <w:vMerge w:val="continue"/>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rPr>
            </w:pPr>
          </w:p>
        </w:tc>
        <w:tc>
          <w:tcPr>
            <w:tcW w:w="4761" w:type="dxa"/>
            <w:vMerge w:val="continue"/>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rPr>
            </w:pPr>
          </w:p>
        </w:tc>
      </w:tr>
      <w:tr>
        <w:tblPrEx>
          <w:tblCellMar>
            <w:top w:w="0" w:type="dxa"/>
            <w:left w:w="108" w:type="dxa"/>
            <w:bottom w:w="0" w:type="dxa"/>
            <w:right w:w="108" w:type="dxa"/>
          </w:tblCellMar>
        </w:tblPrEx>
        <w:trPr>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6</w:t>
            </w:r>
          </w:p>
        </w:tc>
        <w:tc>
          <w:tcPr>
            <w:tcW w:w="453"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省科技厅</w:t>
            </w:r>
          </w:p>
        </w:tc>
        <w:tc>
          <w:tcPr>
            <w:tcW w:w="1014"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实验动物生产和使用许可</w:t>
            </w:r>
          </w:p>
        </w:tc>
        <w:tc>
          <w:tcPr>
            <w:tcW w:w="107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实验动物生产许可</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《湖北省实验动物管理条例》</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pPr>
            <w:r>
              <w:rPr>
                <w:rFonts w:hint="eastAsia" w:ascii="仿宋_GB2312" w:hAnsi="仿宋_GB2312" w:eastAsia="仿宋_GB2312" w:cs="仿宋_GB2312"/>
              </w:rPr>
              <w:t>省级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251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不再要求申请人提供营业执照复印件、工作人员体检证明、特殊工种证件复印件、经办人身份证复印件（含授权委托书）等材料。</w:t>
            </w:r>
          </w:p>
        </w:tc>
        <w:tc>
          <w:tcPr>
            <w:tcW w:w="4761"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rPr>
            </w:pPr>
            <w:r>
              <w:rPr>
                <w:rFonts w:hint="eastAsia" w:ascii="仿宋_GB2312" w:hAnsi="仿宋_GB2312" w:eastAsia="仿宋_GB2312" w:cs="仿宋_GB2312"/>
              </w:rPr>
              <w:t>1.省科技厅组织相关单位和专家做好实验动物生产许可的相关事前咨询和服务工作。2.全面贯彻落实“双随机一公开”要求，规范实验动物生产监管，对发现的违法违规行为，依法查处并公布查处结果。公布联系方式，接受咨询、投诉、举报。3.初次申请的，对已取消的申报材料证明事项组织专家进行现场评估，进行合规性审查。</w:t>
            </w:r>
          </w:p>
        </w:tc>
      </w:tr>
      <w:tr>
        <w:tblPrEx>
          <w:tblCellMar>
            <w:top w:w="0" w:type="dxa"/>
            <w:left w:w="108" w:type="dxa"/>
            <w:bottom w:w="0" w:type="dxa"/>
            <w:right w:w="108" w:type="dxa"/>
          </w:tblCellMar>
        </w:tblPrEx>
        <w:trPr>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7</w:t>
            </w:r>
          </w:p>
        </w:tc>
        <w:tc>
          <w:tcPr>
            <w:tcW w:w="453"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1014"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107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实验动物使用许可</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《湖北省实验动物管理条例》</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pPr>
            <w:r>
              <w:rPr>
                <w:rFonts w:hint="eastAsia" w:ascii="仿宋_GB2312" w:hAnsi="仿宋_GB2312" w:eastAsia="仿宋_GB2312" w:cs="仿宋_GB2312"/>
              </w:rPr>
              <w:t>省级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251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rPr>
            </w:pPr>
            <w:r>
              <w:rPr>
                <w:rFonts w:hint="eastAsia" w:ascii="仿宋_GB2312" w:hAnsi="仿宋_GB2312" w:eastAsia="仿宋_GB2312" w:cs="仿宋_GB2312"/>
              </w:rPr>
              <w:t>不再要求申请人提供营业执照复印件、工作人员体检证明、特殊工种证件复印件、经办人身份证复印件（含授权委托书）等材料。</w:t>
            </w:r>
          </w:p>
        </w:tc>
        <w:tc>
          <w:tcPr>
            <w:tcW w:w="4761"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_GB2312" w:hAnsi="仿宋_GB2312" w:eastAsia="仿宋_GB2312" w:cs="仿宋_GB2312"/>
              </w:rPr>
            </w:pPr>
            <w:r>
              <w:rPr>
                <w:rFonts w:hint="eastAsia" w:ascii="仿宋_GB2312" w:hAnsi="仿宋_GB2312" w:eastAsia="仿宋_GB2312" w:cs="仿宋_GB2312"/>
              </w:rPr>
              <w:t>1.省科技厅组织相关单位和专家做好实验动物使用许可的相关事前咨询和服务工作。2.全面贯彻落实“双随机一公开”要求，规范实验动物使用监管，对发现的违法违规行为，依法查处并公布查处结果。公布联系方式，接受咨询、投诉、举报。3.初次申请的，对已取消的申报材料证明事项组织专家进行现场评估，进行合规性审查。</w:t>
            </w:r>
          </w:p>
        </w:tc>
      </w:tr>
    </w:tbl>
    <w:p>
      <w:pPr>
        <w:spacing w:line="600" w:lineRule="exact"/>
        <w:rPr>
          <w:rFonts w:ascii="仿宋_GB2312" w:hAnsi="仿宋_GB2312" w:eastAsia="仿宋_GB2312" w:cs="仿宋_GB2312"/>
          <w:sz w:val="32"/>
          <w:szCs w:val="32"/>
        </w:rPr>
      </w:pPr>
    </w:p>
    <w:p>
      <w:pPr>
        <w:pStyle w:val="5"/>
        <w:ind w:left="0" w:leftChars="0" w:firstLine="0" w:firstLineChars="0"/>
        <w:rPr>
          <w:rFonts w:ascii="黑体" w:hAnsi="黑体" w:eastAsia="黑体" w:cs="黑体"/>
          <w:sz w:val="32"/>
          <w:szCs w:val="32"/>
        </w:rPr>
      </w:pPr>
    </w:p>
    <w:p/>
    <w:sectPr>
      <w:headerReference r:id="rId3" w:type="default"/>
      <w:footerReference r:id="rId4"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-118745</wp:posOffset>
              </wp:positionV>
              <wp:extent cx="484505" cy="264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4505" cy="264795"/>
                      </a:xfrm>
                      <a:prstGeom prst="rect">
                        <a:avLst/>
                      </a:prstGeom>
                      <a:noFill/>
                      <a:ln w="6350">
                        <a:noFill/>
                      </a:ln>
                      <a:effectLst/>
                    </wps:spPr>
                    <wps:txbx>
                      <w:txbxContent>
                        <w:p>
                          <w:pPr>
                            <w:snapToGrid w:val="0"/>
                            <w:jc w:val="center"/>
                            <w:rPr>
                              <w:rFonts w:ascii="隶书" w:hAnsi="隶书" w:eastAsia="隶书" w:cs="隶书"/>
                              <w:sz w:val="28"/>
                              <w:szCs w:val="28"/>
                            </w:rPr>
                          </w:pPr>
                          <w:r>
                            <w:rPr>
                              <w:rFonts w:hint="eastAsia" w:ascii="隶书" w:hAnsi="隶书" w:eastAsia="隶书" w:cs="隶书"/>
                              <w:sz w:val="28"/>
                              <w:szCs w:val="28"/>
                            </w:rPr>
                            <w:t>—</w:t>
                          </w:r>
                          <w:r>
                            <w:rPr>
                              <w:rFonts w:hint="eastAsia" w:ascii="隶书" w:hAnsi="隶书" w:eastAsia="隶书" w:cs="隶书"/>
                              <w:sz w:val="28"/>
                              <w:szCs w:val="28"/>
                            </w:rPr>
                            <w:fldChar w:fldCharType="begin"/>
                          </w:r>
                          <w:r>
                            <w:rPr>
                              <w:rFonts w:hint="eastAsia" w:ascii="隶书" w:hAnsi="隶书" w:eastAsia="隶书" w:cs="隶书"/>
                              <w:sz w:val="28"/>
                              <w:szCs w:val="28"/>
                            </w:rPr>
                            <w:instrText xml:space="preserve"> PAGE  \* MERGEFORMAT </w:instrText>
                          </w:r>
                          <w:r>
                            <w:rPr>
                              <w:rFonts w:hint="eastAsia" w:ascii="隶书" w:hAnsi="隶书" w:eastAsia="隶书" w:cs="隶书"/>
                              <w:sz w:val="28"/>
                              <w:szCs w:val="28"/>
                            </w:rPr>
                            <w:fldChar w:fldCharType="separate"/>
                          </w:r>
                          <w:r>
                            <w:rPr>
                              <w:rFonts w:ascii="隶书" w:hAnsi="隶书" w:eastAsia="隶书" w:cs="隶书"/>
                              <w:sz w:val="28"/>
                              <w:szCs w:val="28"/>
                            </w:rPr>
                            <w:t>7</w:t>
                          </w:r>
                          <w:r>
                            <w:rPr>
                              <w:rFonts w:hint="eastAsia" w:ascii="隶书" w:hAnsi="隶书" w:eastAsia="隶书" w:cs="隶书"/>
                              <w:sz w:val="28"/>
                              <w:szCs w:val="28"/>
                            </w:rPr>
                            <w:fldChar w:fldCharType="end"/>
                          </w:r>
                          <w:r>
                            <w:rPr>
                              <w:rFonts w:hint="eastAsia" w:ascii="隶书" w:hAnsi="隶书" w:eastAsia="隶书" w:cs="隶书"/>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35pt;height:20.85pt;width:38.15pt;mso-position-horizontal:outside;mso-position-horizontal-relative:margin;z-index:251659264;mso-width-relative:page;mso-height-relative:page;" filled="f" stroked="f" coordsize="21600,21600" o:gfxdata="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FbqwtYAAAAGAQAADwAAAAAAAAABACAAAAAiAAAAZHJz&#10;L2Rvd25yZXYueG1sUEsBAhQAFAAAAAgAh07iQK7XkGA/AgAAbwQAAA4AAAAAAAAAAQAgAAAAJQEA&#10;AGRycy9lMm9Eb2MueG1sUEsFBgAAAAAGAAYAWQEAANYFAAAAAA==&#10;">
              <v:fill on="f" focussize="0,0"/>
              <v:stroke on="f" weight="0.5pt"/>
              <v:imagedata o:title=""/>
              <o:lock v:ext="edit" aspectratio="f"/>
              <v:textbox inset="0mm,0mm,0mm,0mm">
                <w:txbxContent>
                  <w:p>
                    <w:pPr>
                      <w:snapToGrid w:val="0"/>
                      <w:jc w:val="center"/>
                      <w:rPr>
                        <w:rFonts w:ascii="隶书" w:hAnsi="隶书" w:eastAsia="隶书" w:cs="隶书"/>
                        <w:sz w:val="28"/>
                        <w:szCs w:val="28"/>
                      </w:rPr>
                    </w:pPr>
                    <w:r>
                      <w:rPr>
                        <w:rFonts w:hint="eastAsia" w:ascii="隶书" w:hAnsi="隶书" w:eastAsia="隶书" w:cs="隶书"/>
                        <w:sz w:val="28"/>
                        <w:szCs w:val="28"/>
                      </w:rPr>
                      <w:t>—</w:t>
                    </w:r>
                    <w:r>
                      <w:rPr>
                        <w:rFonts w:hint="eastAsia" w:ascii="隶书" w:hAnsi="隶书" w:eastAsia="隶书" w:cs="隶书"/>
                        <w:sz w:val="28"/>
                        <w:szCs w:val="28"/>
                      </w:rPr>
                      <w:fldChar w:fldCharType="begin"/>
                    </w:r>
                    <w:r>
                      <w:rPr>
                        <w:rFonts w:hint="eastAsia" w:ascii="隶书" w:hAnsi="隶书" w:eastAsia="隶书" w:cs="隶书"/>
                        <w:sz w:val="28"/>
                        <w:szCs w:val="28"/>
                      </w:rPr>
                      <w:instrText xml:space="preserve"> PAGE  \* MERGEFORMAT </w:instrText>
                    </w:r>
                    <w:r>
                      <w:rPr>
                        <w:rFonts w:hint="eastAsia" w:ascii="隶书" w:hAnsi="隶书" w:eastAsia="隶书" w:cs="隶书"/>
                        <w:sz w:val="28"/>
                        <w:szCs w:val="28"/>
                      </w:rPr>
                      <w:fldChar w:fldCharType="separate"/>
                    </w:r>
                    <w:r>
                      <w:rPr>
                        <w:rFonts w:ascii="隶书" w:hAnsi="隶书" w:eastAsia="隶书" w:cs="隶书"/>
                        <w:sz w:val="28"/>
                        <w:szCs w:val="28"/>
                      </w:rPr>
                      <w:t>7</w:t>
                    </w:r>
                    <w:r>
                      <w:rPr>
                        <w:rFonts w:hint="eastAsia" w:ascii="隶书" w:hAnsi="隶书" w:eastAsia="隶书" w:cs="隶书"/>
                        <w:sz w:val="28"/>
                        <w:szCs w:val="28"/>
                      </w:rPr>
                      <w:fldChar w:fldCharType="end"/>
                    </w:r>
                    <w:r>
                      <w:rPr>
                        <w:rFonts w:hint="eastAsia" w:ascii="隶书" w:hAnsi="隶书" w:eastAsia="隶书" w:cs="隶书"/>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A0408"/>
    <w:rsid w:val="7BBA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2021-04-12T07:48:00Z</dcterms:created>
  <dc:creator>PGC-25</dc:creator>
  <cp:lastModifiedBy>PGC-25</cp:lastModifiedBy>
  <dcterms:modified xsi:type="dcterms:W3CDTF">2021-04-12T08:08:38Z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C1578FD6954D4508A756055364758725</vt:lpwstr>
  </property>
</Properties>
</file>