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226" w:rightChars="-584"/>
        <w:jc w:val="center"/>
        <w:rPr>
          <w:rFonts w:hint="eastAsia" w:ascii="仿宋_GB2312" w:hAnsi="宋体" w:eastAsia="仿宋_GB2312" w:cs="宋体"/>
          <w:b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333333"/>
          <w:kern w:val="0"/>
          <w:sz w:val="44"/>
          <w:szCs w:val="44"/>
        </w:rPr>
        <w:t>2018年县内客运班线许可事项变更申请公示</w:t>
      </w:r>
    </w:p>
    <w:bookmarkEnd w:id="0"/>
    <w:p>
      <w:pPr>
        <w:ind w:right="-1226" w:rightChars="-584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（2018年第1批）</w:t>
      </w:r>
    </w:p>
    <w:p>
      <w:pPr>
        <w:ind w:right="-1226" w:rightChars="-584"/>
        <w:jc w:val="center"/>
        <w:rPr>
          <w:rFonts w:hint="eastAsia"/>
          <w:b/>
          <w:sz w:val="36"/>
          <w:szCs w:val="36"/>
        </w:rPr>
      </w:pPr>
    </w:p>
    <w:p>
      <w:pPr>
        <w:spacing w:line="3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1、客运班线新增运力申请</w:t>
      </w:r>
    </w:p>
    <w:tbl>
      <w:tblPr>
        <w:tblStyle w:val="3"/>
        <w:tblW w:w="13140" w:type="dxa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910"/>
        <w:gridCol w:w="1125"/>
        <w:gridCol w:w="1382"/>
        <w:gridCol w:w="3225"/>
        <w:gridCol w:w="38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 请 单 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线路名称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班线运行情况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申请事项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利川市顺通公交有限责任公司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利川-马前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新增1辆班线客运运力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29座中型中级客车</w:t>
            </w:r>
          </w:p>
        </w:tc>
      </w:tr>
    </w:tbl>
    <w:p/>
    <w:p>
      <w:pPr>
        <w:spacing w:line="3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2、客运班线车辆变更申请</w:t>
      </w:r>
    </w:p>
    <w:tbl>
      <w:tblPr>
        <w:tblStyle w:val="3"/>
        <w:tblW w:w="13218" w:type="dxa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160"/>
        <w:gridCol w:w="1440"/>
        <w:gridCol w:w="1980"/>
        <w:gridCol w:w="1860"/>
        <w:gridCol w:w="2351"/>
        <w:gridCol w:w="1679"/>
        <w:gridCol w:w="10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 请 单 位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线路名称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线路牌号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车牌号</w:t>
            </w:r>
          </w:p>
        </w:tc>
        <w:tc>
          <w:tcPr>
            <w:tcW w:w="4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运营车辆情况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班线运营情况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现运营车辆情况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拟变更车辆情况</w:t>
            </w:r>
          </w:p>
        </w:tc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利川市利通公交有限责任公司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谋道-下磁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240" w:lineRule="exact"/>
              <w:ind w:firstLine="105" w:firstLine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Q240422 </w:t>
            </w:r>
          </w:p>
          <w:p>
            <w:pPr>
              <w:widowControl/>
              <w:spacing w:before="100" w:beforeAutospacing="1" w:after="240" w:line="240" w:lineRule="exact"/>
              <w:ind w:firstLine="105" w:firstLine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Q240423</w:t>
            </w:r>
          </w:p>
          <w:p>
            <w:pPr>
              <w:widowControl/>
              <w:spacing w:before="100" w:beforeAutospacing="1" w:after="240"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240" w:lineRule="exact"/>
              <w:ind w:firstLine="210" w:firstLineChars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Q23788</w:t>
            </w:r>
          </w:p>
          <w:p>
            <w:pPr>
              <w:widowControl/>
              <w:spacing w:before="100" w:beforeAutospacing="1" w:after="240" w:line="240" w:lineRule="exact"/>
              <w:ind w:firstLine="210" w:firstLineChars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Q23789</w:t>
            </w:r>
          </w:p>
          <w:p>
            <w:pPr>
              <w:widowControl/>
              <w:spacing w:before="100" w:beforeAutospacing="1" w:after="240"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小型普通19座座位客车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小型中级19座座位客车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240"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04A9A"/>
    <w:rsid w:val="70204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2018-01-02T08:16:00Z</dcterms:created>
  <dc:creator>木头人</dc:creator>
  <cp:lastModifiedBy>木头人</cp:lastModifiedBy>
  <dcterms:modified xsi:type="dcterms:W3CDTF">2018-01-02T08:16:53Z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