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20" w:lineRule="exact"/>
        <w:ind w:right="-197" w:rightChars="-82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湖北省第十一届屈原文艺奖电视剧/网络视听类申报表</w:t>
      </w:r>
    </w:p>
    <w:p>
      <w:pPr>
        <w:widowControl w:val="0"/>
        <w:spacing w:line="620" w:lineRule="exact"/>
        <w:rPr>
          <w:rFonts w:hint="eastAsia" w:ascii="Times New Roman" w:hAnsi="Times New Roman" w:eastAsia="楷体_GB2312"/>
          <w:sz w:val="28"/>
          <w:lang w:val="en-US" w:eastAsia="zh-CN"/>
        </w:rPr>
      </w:pPr>
      <w:r>
        <w:rPr>
          <w:rFonts w:ascii="Times New Roman" w:hAnsi="Times New Roman" w:eastAsia="楷体_GB2312"/>
          <w:sz w:val="28"/>
        </w:rPr>
        <w:t>申报单位（盖章）：       申报奖项种类：艺术奖        排序：</w:t>
      </w:r>
      <w:r>
        <w:rPr>
          <w:rFonts w:hint="eastAsia" w:ascii="Times New Roman" w:hAnsi="Times New Roman" w:eastAsia="楷体_GB2312"/>
          <w:sz w:val="28"/>
          <w:lang w:val="en-US" w:eastAsia="zh-CN"/>
        </w:rPr>
        <w:t>1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373"/>
        <w:gridCol w:w="1095"/>
        <w:gridCol w:w="1125"/>
        <w:gridCol w:w="33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8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剧（片）名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《金银潭实拍80天》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艺术类别</w:t>
            </w:r>
          </w:p>
        </w:tc>
        <w:tc>
          <w:tcPr>
            <w:tcW w:w="3024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电视纪录片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8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生产单位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湖北广播电视台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长 度</w:t>
            </w:r>
          </w:p>
        </w:tc>
        <w:tc>
          <w:tcPr>
            <w:tcW w:w="3024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集共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72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981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lang w:val="en-US" w:eastAsia="zh-CN"/>
              </w:rPr>
              <w:t>编 剧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/>
                <w:sz w:val="28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导 演</w:t>
            </w:r>
          </w:p>
        </w:tc>
        <w:tc>
          <w:tcPr>
            <w:tcW w:w="3024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lang w:eastAsia="zh-CN"/>
              </w:rPr>
              <w:t>集体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8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主 演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播出时间</w:t>
            </w:r>
          </w:p>
        </w:tc>
        <w:tc>
          <w:tcPr>
            <w:tcW w:w="3024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2020</w:t>
            </w:r>
            <w:r>
              <w:rPr>
                <w:rFonts w:ascii="Times New Roman" w:hAnsi="Times New Roman" w:eastAsia="仿宋"/>
                <w:sz w:val="28"/>
              </w:rPr>
              <w:t>年</w:t>
            </w:r>
            <w:r>
              <w:rPr>
                <w:rFonts w:hint="eastAsia" w:ascii="Times New Roman" w:hAnsi="Times New Roman" w:eastAsia="仿宋"/>
                <w:sz w:val="28"/>
              </w:rPr>
              <w:t>9</w:t>
            </w:r>
            <w:r>
              <w:rPr>
                <w:rFonts w:ascii="Times New Roman" w:hAnsi="Times New Roman" w:eastAsia="仿宋"/>
                <w:sz w:val="28"/>
              </w:rPr>
              <w:t>月</w:t>
            </w:r>
            <w:r>
              <w:rPr>
                <w:rFonts w:hint="eastAsia" w:ascii="Times New Roman" w:hAnsi="Times New Roman" w:eastAsia="仿宋"/>
                <w:sz w:val="28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81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</w:rPr>
              <w:t>投资发行情况</w:t>
            </w:r>
          </w:p>
        </w:tc>
        <w:tc>
          <w:tcPr>
            <w:tcW w:w="1373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 xml:space="preserve">    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sz w:val="28"/>
              </w:rPr>
            </w:pPr>
            <w:r>
              <w:rPr>
                <w:rFonts w:hint="eastAsia" w:ascii="Times New Roman" w:hAnsi="Times New Roman" w:eastAsia="仿宋"/>
                <w:sz w:val="28"/>
              </w:rPr>
              <w:t>播出和</w:t>
            </w:r>
            <w:r>
              <w:rPr>
                <w:rFonts w:ascii="Times New Roman" w:hAnsi="Times New Roman" w:eastAsia="仿宋"/>
                <w:sz w:val="28"/>
              </w:rPr>
              <w:t>收视情况</w:t>
            </w:r>
          </w:p>
        </w:tc>
        <w:tc>
          <w:tcPr>
            <w:tcW w:w="3354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  <w:t>湖北卫视播出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 xml:space="preserve"> 收视份额2.5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0" w:hRule="atLeast"/>
        </w:trPr>
        <w:tc>
          <w:tcPr>
            <w:tcW w:w="8928" w:type="dxa"/>
            <w:gridSpan w:val="6"/>
          </w:tcPr>
          <w:p>
            <w:pPr>
              <w:widowControl w:val="0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 xml:space="preserve">内容简介和推荐意见： </w:t>
            </w:r>
          </w:p>
          <w:p>
            <w:pPr>
              <w:widowControl w:val="0"/>
              <w:spacing w:line="360" w:lineRule="exact"/>
              <w:jc w:val="both"/>
              <w:rPr>
                <w:rFonts w:ascii="Times New Roman" w:hAnsi="Times New Roman" w:eastAsia="仿宋"/>
                <w:sz w:val="28"/>
              </w:rPr>
            </w:pPr>
            <w:r>
              <w:rPr>
                <w:rFonts w:ascii="Times New Roman" w:hAnsi="Times New Roman" w:eastAsia="仿宋"/>
                <w:sz w:val="28"/>
              </w:rPr>
              <w:t>内容简介</w:t>
            </w:r>
            <w:r>
              <w:rPr>
                <w:rFonts w:hint="eastAsia" w:ascii="Times New Roman" w:hAnsi="Times New Roman" w:eastAsia="仿宋"/>
                <w:sz w:val="28"/>
              </w:rPr>
              <w:t>：</w:t>
            </w:r>
            <w:r>
              <w:rPr>
                <w:rFonts w:ascii="Times New Roman" w:hAnsi="Times New Roman" w:eastAsia="仿宋"/>
                <w:sz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《金银潭实拍80天》是湖北卫视纪录片团队在疫情期间，不顾生死，深入红区，驻扎一线80天拍摄创作的纪录长片，参评第31届中国新闻奖。该片素材被公认为疫情期间武汉救治最前线、最珍贵、最完整的史诗画面。该片获得 2020中国（广州）国际纪录片节“金红棉奖”中国故事优秀纪录长片；中国纪录片学院奖“评委会大奖”和“最佳摄影奖”；2020年度“中国最具影响力十大纪录片”；上海电视节白玉兰提名奖；入选国家广电总局“2020年度优秀国产纪录片集锦”；获得国家广电总局2020年度国产纪录片优秀长片、优秀导演、优秀摄像三项大奖（单个作品最多）；入选国家广电总局“视听中国”50部作品全球播映活动，译制为多语种在100多个国家播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《金银潭实拍80天》网络版一经推出，微博话题阅读量4.16亿，播放量破3100万，创造了微博纪录片播出的纪录。豆瓣评分9.2分，位列豆瓣电影一周口碑排行榜第一名。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该片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不放大悲情，不消费苦难；既有客观记录，也有主观表达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真实而深刻地展现了这场重大灾难面前，身处疫情漩涡中每一个渺小个体的爱与痛、得与失、怅惘与期望。</w:t>
            </w:r>
          </w:p>
          <w:p>
            <w:pPr>
              <w:widowControl w:val="0"/>
              <w:rPr>
                <w:rFonts w:ascii="Times New Roman" w:hAnsi="Times New Roman"/>
              </w:rPr>
            </w:pPr>
          </w:p>
          <w:p>
            <w:pPr>
              <w:widowControl w:val="0"/>
              <w:rPr>
                <w:rFonts w:ascii="Times New Roman" w:hAnsi="Times New Roman"/>
              </w:rPr>
            </w:pPr>
          </w:p>
        </w:tc>
      </w:tr>
    </w:tbl>
    <w:p>
      <w:pPr>
        <w:widowControl w:val="0"/>
        <w:spacing w:line="460" w:lineRule="exact"/>
        <w:rPr>
          <w:rFonts w:hint="eastAsia"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中共湖北省委宣传部制                      2021年</w:t>
      </w:r>
      <w:r>
        <w:rPr>
          <w:rFonts w:hint="eastAsia" w:ascii="Times New Roman" w:hAnsi="Times New Roman" w:eastAsia="仿宋"/>
          <w:sz w:val="28"/>
          <w:lang w:val="en-US" w:eastAsia="zh-CN"/>
        </w:rPr>
        <w:t>9</w:t>
      </w:r>
      <w:r>
        <w:rPr>
          <w:rFonts w:ascii="Times New Roman" w:hAnsi="Times New Roman" w:eastAsia="仿宋"/>
          <w:sz w:val="28"/>
        </w:rPr>
        <w:t>月</w:t>
      </w:r>
      <w:r>
        <w:rPr>
          <w:rFonts w:hint="eastAsia" w:ascii="Times New Roman" w:hAnsi="Times New Roman" w:eastAsia="仿宋"/>
          <w:sz w:val="28"/>
          <w:lang w:val="en-US" w:eastAsia="zh-CN"/>
        </w:rPr>
        <w:t>7</w:t>
      </w:r>
      <w:r>
        <w:rPr>
          <w:rFonts w:ascii="Times New Roman" w:hAnsi="Times New Roman" w:eastAsia="仿宋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7DF0"/>
    <w:rsid w:val="14907BC0"/>
    <w:rsid w:val="25F17257"/>
    <w:rsid w:val="2FA82FF1"/>
    <w:rsid w:val="349E7DF0"/>
    <w:rsid w:val="37D918A2"/>
    <w:rsid w:val="47CC374E"/>
    <w:rsid w:val="643A7586"/>
    <w:rsid w:val="719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2021-09-08T09:12:00Z</dcterms:created>
  <dc:creator>俞娅</dc:creator>
  <cp:lastModifiedBy>俞娅</cp:lastModifiedBy>
  <dcterms:modified xsi:type="dcterms:W3CDTF">2021-09-14T01:16:21Z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72DC5913F7B248BB929080DE901363DB</vt:lpwstr>
  </property>
</Properties>
</file>